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BE5BC1" w:rsidRDefault="00C31EE6" w:rsidP="00342003">
      <w:pPr>
        <w:pBdr>
          <w:bottom w:val="single" w:sz="12" w:space="1" w:color="auto"/>
        </w:pBdr>
        <w:shd w:val="clear" w:color="auto" w:fill="FFFFFF"/>
        <w:tabs>
          <w:tab w:val="left" w:pos="3780"/>
        </w:tabs>
        <w:jc w:val="right"/>
        <w:rPr>
          <w:i/>
          <w:sz w:val="24"/>
          <w:szCs w:val="24"/>
          <w:lang w:val="kk-KZ"/>
        </w:rPr>
      </w:pPr>
      <w:r w:rsidRPr="00BE5BC1">
        <w:rPr>
          <w:i/>
          <w:sz w:val="24"/>
          <w:szCs w:val="24"/>
        </w:rPr>
        <w:t>Проект</w:t>
      </w:r>
    </w:p>
    <w:p w:rsidR="00C31EE6" w:rsidRPr="00BE5BC1" w:rsidRDefault="00205AA8" w:rsidP="00552CAF">
      <w:pPr>
        <w:pBdr>
          <w:bottom w:val="single" w:sz="12" w:space="1" w:color="auto"/>
        </w:pBdr>
        <w:shd w:val="clear" w:color="auto" w:fill="FFFFFF"/>
        <w:ind w:firstLine="0"/>
        <w:jc w:val="center"/>
        <w:rPr>
          <w:sz w:val="24"/>
          <w:szCs w:val="24"/>
        </w:rPr>
      </w:pPr>
      <w:r w:rsidRPr="00BE5BC1">
        <w:rPr>
          <w:sz w:val="24"/>
          <w:szCs w:val="24"/>
        </w:rPr>
        <w:t>Изображение Г</w:t>
      </w:r>
      <w:r w:rsidR="00C31EE6" w:rsidRPr="00BE5BC1">
        <w:rPr>
          <w:sz w:val="24"/>
          <w:szCs w:val="24"/>
        </w:rPr>
        <w:t>осударственного Герба Республики Казахстан</w:t>
      </w:r>
    </w:p>
    <w:p w:rsidR="00C31EE6" w:rsidRPr="00BE5BC1" w:rsidRDefault="00C31EE6" w:rsidP="00552CAF">
      <w:pPr>
        <w:pBdr>
          <w:bottom w:val="single" w:sz="12" w:space="1" w:color="auto"/>
        </w:pBdr>
        <w:shd w:val="clear" w:color="auto" w:fill="FFFFFF"/>
        <w:ind w:firstLine="0"/>
        <w:jc w:val="center"/>
        <w:rPr>
          <w:b/>
          <w:sz w:val="24"/>
          <w:szCs w:val="24"/>
        </w:rPr>
      </w:pPr>
    </w:p>
    <w:p w:rsidR="00C31EE6" w:rsidRPr="00E9427D" w:rsidRDefault="00C31EE6" w:rsidP="00552CAF">
      <w:pPr>
        <w:pBdr>
          <w:bottom w:val="single" w:sz="12" w:space="1" w:color="auto"/>
        </w:pBdr>
        <w:shd w:val="clear" w:color="auto" w:fill="FFFFFF"/>
        <w:ind w:firstLine="0"/>
        <w:jc w:val="center"/>
        <w:rPr>
          <w:b/>
          <w:sz w:val="24"/>
          <w:szCs w:val="24"/>
        </w:rPr>
      </w:pPr>
      <w:r w:rsidRPr="00BE5BC1">
        <w:rPr>
          <w:b/>
          <w:sz w:val="24"/>
          <w:szCs w:val="24"/>
        </w:rPr>
        <w:t>НАЦИОНАЛЬНЫЙ</w:t>
      </w:r>
      <w:r w:rsidRPr="00E9427D">
        <w:rPr>
          <w:b/>
          <w:sz w:val="24"/>
          <w:szCs w:val="24"/>
        </w:rPr>
        <w:t xml:space="preserve"> </w:t>
      </w:r>
      <w:r w:rsidRPr="00BE5BC1">
        <w:rPr>
          <w:b/>
          <w:sz w:val="24"/>
          <w:szCs w:val="24"/>
        </w:rPr>
        <w:t>СТАНДАРТ</w:t>
      </w:r>
      <w:r w:rsidRPr="00E9427D">
        <w:rPr>
          <w:b/>
          <w:sz w:val="24"/>
          <w:szCs w:val="24"/>
        </w:rPr>
        <w:t xml:space="preserve"> </w:t>
      </w:r>
      <w:r w:rsidRPr="00BE5BC1">
        <w:rPr>
          <w:b/>
          <w:sz w:val="24"/>
          <w:szCs w:val="24"/>
        </w:rPr>
        <w:t>РЕСПУБЛИКИ</w:t>
      </w:r>
      <w:r w:rsidRPr="00E9427D">
        <w:rPr>
          <w:b/>
          <w:sz w:val="24"/>
          <w:szCs w:val="24"/>
        </w:rPr>
        <w:t xml:space="preserve"> </w:t>
      </w:r>
      <w:r w:rsidRPr="00BE5BC1">
        <w:rPr>
          <w:b/>
          <w:sz w:val="24"/>
          <w:szCs w:val="24"/>
        </w:rPr>
        <w:t>КАЗАХСТАН</w:t>
      </w:r>
    </w:p>
    <w:p w:rsidR="00C31EE6" w:rsidRPr="00E9427D" w:rsidRDefault="00C31EE6" w:rsidP="00552CAF">
      <w:pPr>
        <w:shd w:val="clear" w:color="auto" w:fill="FFFFFF"/>
        <w:ind w:firstLine="0"/>
        <w:jc w:val="center"/>
        <w:rPr>
          <w:b/>
          <w:caps/>
          <w:sz w:val="24"/>
          <w:szCs w:val="24"/>
        </w:rPr>
      </w:pPr>
    </w:p>
    <w:p w:rsidR="00C31EE6" w:rsidRPr="00E9427D" w:rsidRDefault="00C31EE6" w:rsidP="00552CAF">
      <w:pPr>
        <w:shd w:val="clear" w:color="auto" w:fill="FFFFFF"/>
        <w:tabs>
          <w:tab w:val="left" w:pos="8640"/>
        </w:tabs>
        <w:ind w:firstLine="0"/>
        <w:jc w:val="center"/>
        <w:rPr>
          <w:b/>
          <w:caps/>
          <w:sz w:val="24"/>
          <w:szCs w:val="24"/>
        </w:rPr>
      </w:pPr>
    </w:p>
    <w:p w:rsidR="000C50C5" w:rsidRPr="00E9427D" w:rsidRDefault="000C50C5" w:rsidP="00552CAF">
      <w:pPr>
        <w:shd w:val="clear" w:color="auto" w:fill="FFFFFF"/>
        <w:tabs>
          <w:tab w:val="left" w:pos="8640"/>
        </w:tabs>
        <w:ind w:firstLine="0"/>
        <w:jc w:val="center"/>
        <w:rPr>
          <w:b/>
          <w:caps/>
          <w:sz w:val="24"/>
          <w:szCs w:val="24"/>
        </w:rPr>
      </w:pPr>
    </w:p>
    <w:p w:rsidR="00C31EE6" w:rsidRPr="00E9427D" w:rsidRDefault="00C31EE6" w:rsidP="00552CAF">
      <w:pPr>
        <w:ind w:firstLine="0"/>
        <w:rPr>
          <w:b/>
          <w:sz w:val="24"/>
          <w:szCs w:val="24"/>
        </w:rPr>
      </w:pPr>
    </w:p>
    <w:p w:rsidR="00BE5BC1" w:rsidRPr="00E9427D" w:rsidRDefault="00BE5BC1" w:rsidP="00552CAF">
      <w:pPr>
        <w:ind w:firstLine="0"/>
        <w:rPr>
          <w:b/>
          <w:sz w:val="24"/>
          <w:szCs w:val="24"/>
        </w:rPr>
      </w:pPr>
    </w:p>
    <w:p w:rsidR="00BE5BC1" w:rsidRPr="00E9427D" w:rsidRDefault="00BE5BC1" w:rsidP="00552CAF">
      <w:pPr>
        <w:ind w:firstLine="0"/>
        <w:rPr>
          <w:b/>
          <w:sz w:val="24"/>
          <w:szCs w:val="24"/>
        </w:rPr>
      </w:pPr>
    </w:p>
    <w:p w:rsidR="00F74E49" w:rsidRPr="00E9427D" w:rsidRDefault="00F74E49" w:rsidP="00552CAF">
      <w:pPr>
        <w:ind w:firstLine="0"/>
        <w:rPr>
          <w:b/>
          <w:sz w:val="24"/>
          <w:szCs w:val="24"/>
        </w:rPr>
      </w:pPr>
    </w:p>
    <w:p w:rsidR="00700485" w:rsidRDefault="00700485" w:rsidP="00700485">
      <w:pPr>
        <w:ind w:right="260" w:firstLine="0"/>
        <w:jc w:val="center"/>
        <w:rPr>
          <w:b/>
          <w:color w:val="000000"/>
          <w:spacing w:val="4"/>
          <w:sz w:val="24"/>
          <w:szCs w:val="24"/>
          <w:lang w:val="kk-KZ"/>
        </w:rPr>
      </w:pPr>
      <w:r>
        <w:rPr>
          <w:b/>
          <w:color w:val="000000"/>
          <w:spacing w:val="4"/>
          <w:sz w:val="24"/>
          <w:szCs w:val="24"/>
          <w:lang w:val="kk-KZ"/>
        </w:rPr>
        <w:t>СКЛАД</w:t>
      </w:r>
    </w:p>
    <w:p w:rsidR="00700485" w:rsidRDefault="00700485" w:rsidP="00700485">
      <w:pPr>
        <w:ind w:right="260" w:firstLine="0"/>
        <w:jc w:val="center"/>
        <w:rPr>
          <w:b/>
          <w:color w:val="000000"/>
          <w:spacing w:val="4"/>
          <w:sz w:val="24"/>
          <w:szCs w:val="24"/>
          <w:lang w:val="kk-KZ"/>
        </w:rPr>
      </w:pPr>
    </w:p>
    <w:p w:rsidR="002C0B43" w:rsidRDefault="00700485" w:rsidP="00700485">
      <w:pPr>
        <w:ind w:right="260" w:firstLine="0"/>
        <w:jc w:val="center"/>
        <w:rPr>
          <w:b/>
          <w:color w:val="000000"/>
          <w:spacing w:val="4"/>
          <w:sz w:val="24"/>
          <w:szCs w:val="24"/>
          <w:lang w:val="kk-KZ"/>
        </w:rPr>
      </w:pPr>
      <w:r w:rsidRPr="00700485">
        <w:rPr>
          <w:b/>
          <w:color w:val="000000"/>
          <w:spacing w:val="4"/>
          <w:sz w:val="24"/>
          <w:szCs w:val="24"/>
          <w:lang w:val="kk-KZ"/>
        </w:rPr>
        <w:t>Технические условия для услуг склада</w:t>
      </w:r>
    </w:p>
    <w:p w:rsidR="00241716" w:rsidRDefault="00241716" w:rsidP="005E5B05">
      <w:pPr>
        <w:ind w:right="260" w:firstLine="0"/>
        <w:jc w:val="right"/>
        <w:rPr>
          <w:b/>
          <w:color w:val="000000"/>
          <w:spacing w:val="4"/>
          <w:sz w:val="24"/>
          <w:szCs w:val="24"/>
          <w:lang w:val="kk-KZ"/>
        </w:rPr>
      </w:pPr>
    </w:p>
    <w:p w:rsidR="00700485" w:rsidRPr="00C6622B" w:rsidRDefault="00700485" w:rsidP="005E5B05">
      <w:pPr>
        <w:ind w:right="260" w:firstLine="0"/>
        <w:jc w:val="right"/>
        <w:rPr>
          <w:b/>
          <w:color w:val="000000"/>
          <w:spacing w:val="4"/>
          <w:sz w:val="24"/>
          <w:szCs w:val="24"/>
          <w:lang w:val="kk-KZ"/>
        </w:rPr>
      </w:pPr>
    </w:p>
    <w:p w:rsidR="005E5B05" w:rsidRDefault="005E5B05" w:rsidP="005E5B05">
      <w:pPr>
        <w:ind w:firstLine="0"/>
        <w:jc w:val="center"/>
        <w:rPr>
          <w:b/>
          <w:sz w:val="24"/>
          <w:szCs w:val="24"/>
          <w:lang w:val="kk-KZ"/>
        </w:rPr>
      </w:pPr>
      <w:r w:rsidRPr="00BE5BC1">
        <w:rPr>
          <w:b/>
          <w:sz w:val="24"/>
          <w:szCs w:val="24"/>
        </w:rPr>
        <w:t>СТ</w:t>
      </w:r>
      <w:r w:rsidRPr="00F74B1F">
        <w:rPr>
          <w:b/>
          <w:sz w:val="24"/>
          <w:szCs w:val="24"/>
          <w:lang w:val="en-US"/>
        </w:rPr>
        <w:t xml:space="preserve"> </w:t>
      </w:r>
      <w:r w:rsidRPr="00BE5BC1">
        <w:rPr>
          <w:b/>
          <w:sz w:val="24"/>
          <w:szCs w:val="24"/>
        </w:rPr>
        <w:t>РК</w:t>
      </w:r>
      <w:r w:rsidRPr="00F74B1F">
        <w:rPr>
          <w:b/>
          <w:sz w:val="24"/>
          <w:szCs w:val="24"/>
          <w:lang w:val="en-US"/>
        </w:rPr>
        <w:t xml:space="preserve"> </w:t>
      </w:r>
      <w:r w:rsidRPr="00BE5BC1">
        <w:rPr>
          <w:b/>
          <w:sz w:val="24"/>
          <w:szCs w:val="24"/>
          <w:lang w:val="en-US"/>
        </w:rPr>
        <w:t>EN</w:t>
      </w:r>
      <w:r w:rsidR="00BE5BC1" w:rsidRPr="00F74B1F">
        <w:rPr>
          <w:b/>
          <w:sz w:val="24"/>
          <w:szCs w:val="24"/>
          <w:lang w:val="en-US"/>
        </w:rPr>
        <w:t xml:space="preserve"> </w:t>
      </w:r>
      <w:r w:rsidR="00700485">
        <w:rPr>
          <w:b/>
          <w:sz w:val="24"/>
          <w:szCs w:val="24"/>
          <w:lang w:val="kk-KZ"/>
        </w:rPr>
        <w:t>15696</w:t>
      </w:r>
    </w:p>
    <w:p w:rsidR="00C6622B" w:rsidRDefault="00C6622B" w:rsidP="005E5B05">
      <w:pPr>
        <w:ind w:firstLine="0"/>
        <w:jc w:val="center"/>
        <w:rPr>
          <w:b/>
          <w:sz w:val="24"/>
          <w:szCs w:val="24"/>
          <w:lang w:val="kk-KZ"/>
        </w:rPr>
      </w:pPr>
    </w:p>
    <w:p w:rsidR="00C6622B" w:rsidRDefault="00C6622B" w:rsidP="005E5B05">
      <w:pPr>
        <w:ind w:firstLine="0"/>
        <w:jc w:val="center"/>
        <w:rPr>
          <w:sz w:val="24"/>
          <w:szCs w:val="24"/>
          <w:lang w:val="kk-KZ"/>
        </w:rPr>
      </w:pPr>
    </w:p>
    <w:p w:rsidR="00C6622B" w:rsidRPr="00C6622B" w:rsidRDefault="00C6622B" w:rsidP="005E5B05">
      <w:pPr>
        <w:ind w:firstLine="0"/>
        <w:jc w:val="center"/>
        <w:rPr>
          <w:sz w:val="24"/>
          <w:szCs w:val="24"/>
          <w:lang w:val="kk-KZ"/>
        </w:rPr>
      </w:pPr>
    </w:p>
    <w:p w:rsidR="005E5B05" w:rsidRPr="00C6622B" w:rsidRDefault="005E5B05" w:rsidP="00700485">
      <w:pPr>
        <w:ind w:firstLine="0"/>
        <w:jc w:val="center"/>
        <w:rPr>
          <w:i/>
          <w:sz w:val="24"/>
          <w:szCs w:val="24"/>
          <w:lang w:val="en-US"/>
        </w:rPr>
      </w:pPr>
      <w:r w:rsidRPr="00BE5BC1">
        <w:rPr>
          <w:i/>
          <w:sz w:val="24"/>
          <w:szCs w:val="24"/>
          <w:lang w:val="en-US"/>
        </w:rPr>
        <w:t>(</w:t>
      </w:r>
      <w:r w:rsidR="00700485" w:rsidRPr="00700485">
        <w:rPr>
          <w:i/>
          <w:sz w:val="24"/>
          <w:szCs w:val="24"/>
          <w:lang w:val="en-US"/>
        </w:rPr>
        <w:t>EN 15696:2008</w:t>
      </w:r>
      <w:r w:rsidR="00700485">
        <w:rPr>
          <w:i/>
          <w:sz w:val="24"/>
          <w:szCs w:val="24"/>
          <w:lang w:val="kk-KZ"/>
        </w:rPr>
        <w:t xml:space="preserve"> </w:t>
      </w:r>
      <w:r w:rsidR="00700485" w:rsidRPr="00700485">
        <w:rPr>
          <w:i/>
          <w:sz w:val="24"/>
          <w:szCs w:val="24"/>
          <w:lang w:val="en-US"/>
        </w:rPr>
        <w:t>Self storage — Specification for self storage services</w:t>
      </w:r>
      <w:r w:rsidR="00963F95" w:rsidRPr="00C6622B">
        <w:rPr>
          <w:i/>
          <w:sz w:val="24"/>
          <w:szCs w:val="24"/>
          <w:lang w:val="en-US"/>
        </w:rPr>
        <w:t xml:space="preserve">, </w:t>
      </w:r>
      <w:r w:rsidR="00963F95" w:rsidRPr="00BE5BC1">
        <w:rPr>
          <w:i/>
          <w:sz w:val="24"/>
          <w:szCs w:val="24"/>
          <w:lang w:val="en-US"/>
        </w:rPr>
        <w:t>IDT</w:t>
      </w:r>
      <w:r w:rsidRPr="00C6622B">
        <w:rPr>
          <w:i/>
          <w:sz w:val="24"/>
          <w:szCs w:val="24"/>
          <w:lang w:val="en-US"/>
        </w:rPr>
        <w:t>)</w:t>
      </w:r>
    </w:p>
    <w:p w:rsidR="005E5B05" w:rsidRPr="00C6622B" w:rsidRDefault="005E5B05" w:rsidP="005E5B05">
      <w:pPr>
        <w:ind w:firstLine="0"/>
        <w:jc w:val="left"/>
        <w:rPr>
          <w:sz w:val="24"/>
          <w:szCs w:val="24"/>
          <w:lang w:val="en-US"/>
        </w:rPr>
      </w:pPr>
    </w:p>
    <w:p w:rsidR="005E5B05" w:rsidRPr="00C6622B" w:rsidRDefault="005E5B05" w:rsidP="005E5B05">
      <w:pPr>
        <w:ind w:firstLine="0"/>
        <w:jc w:val="left"/>
        <w:rPr>
          <w:sz w:val="24"/>
          <w:szCs w:val="24"/>
          <w:lang w:val="en-US"/>
        </w:rPr>
      </w:pPr>
    </w:p>
    <w:p w:rsidR="005E5B05" w:rsidRDefault="005E5B05" w:rsidP="005E5B05">
      <w:pPr>
        <w:ind w:firstLine="0"/>
        <w:jc w:val="left"/>
        <w:rPr>
          <w:sz w:val="24"/>
          <w:szCs w:val="24"/>
          <w:lang w:val="kk-KZ"/>
        </w:rPr>
      </w:pPr>
    </w:p>
    <w:p w:rsidR="00C6622B" w:rsidRPr="00C6622B" w:rsidRDefault="00C6622B" w:rsidP="005E5B05">
      <w:pPr>
        <w:ind w:firstLine="0"/>
        <w:jc w:val="left"/>
        <w:rPr>
          <w:sz w:val="24"/>
          <w:szCs w:val="24"/>
          <w:lang w:val="kk-KZ"/>
        </w:rPr>
      </w:pPr>
    </w:p>
    <w:p w:rsidR="005E5B05" w:rsidRPr="00BE5BC1" w:rsidRDefault="005E5B05" w:rsidP="005E5B05">
      <w:pPr>
        <w:ind w:firstLine="0"/>
        <w:jc w:val="center"/>
        <w:rPr>
          <w:i/>
          <w:sz w:val="24"/>
          <w:szCs w:val="24"/>
        </w:rPr>
      </w:pPr>
      <w:r w:rsidRPr="00BE5BC1">
        <w:rPr>
          <w:i/>
          <w:sz w:val="24"/>
          <w:szCs w:val="24"/>
        </w:rPr>
        <w:t>Настоящий проект стандарта</w:t>
      </w:r>
    </w:p>
    <w:p w:rsidR="005E5B05" w:rsidRPr="00BE5BC1" w:rsidRDefault="005E5B05" w:rsidP="005E5B05">
      <w:pPr>
        <w:ind w:firstLine="0"/>
        <w:jc w:val="center"/>
        <w:rPr>
          <w:i/>
          <w:sz w:val="24"/>
          <w:szCs w:val="24"/>
        </w:rPr>
      </w:pPr>
      <w:r w:rsidRPr="00BE5BC1">
        <w:rPr>
          <w:i/>
          <w:sz w:val="24"/>
          <w:szCs w:val="24"/>
        </w:rPr>
        <w:t>не подлежит применению до его утверждения</w:t>
      </w:r>
    </w:p>
    <w:p w:rsidR="005E5B05" w:rsidRPr="00BE5BC1" w:rsidRDefault="005E5B05" w:rsidP="005E5B05">
      <w:pPr>
        <w:ind w:firstLine="0"/>
        <w:jc w:val="center"/>
        <w:rPr>
          <w:sz w:val="24"/>
          <w:szCs w:val="24"/>
        </w:rPr>
      </w:pPr>
    </w:p>
    <w:p w:rsidR="003954E8" w:rsidRDefault="003954E8" w:rsidP="005E5B05">
      <w:pPr>
        <w:ind w:firstLine="0"/>
        <w:jc w:val="center"/>
        <w:rPr>
          <w:sz w:val="24"/>
          <w:szCs w:val="24"/>
          <w:lang w:val="kk-KZ"/>
        </w:rPr>
      </w:pPr>
    </w:p>
    <w:p w:rsidR="00C6622B" w:rsidRDefault="00C6622B" w:rsidP="005E5B05">
      <w:pPr>
        <w:ind w:firstLine="0"/>
        <w:jc w:val="center"/>
        <w:rPr>
          <w:sz w:val="24"/>
          <w:szCs w:val="24"/>
          <w:lang w:val="kk-KZ"/>
        </w:rPr>
      </w:pPr>
    </w:p>
    <w:p w:rsidR="00C6622B" w:rsidRDefault="00C6622B" w:rsidP="005E5B05">
      <w:pPr>
        <w:ind w:firstLine="0"/>
        <w:jc w:val="center"/>
        <w:rPr>
          <w:sz w:val="24"/>
          <w:szCs w:val="24"/>
          <w:lang w:val="kk-KZ"/>
        </w:rPr>
      </w:pPr>
    </w:p>
    <w:p w:rsidR="00C6622B" w:rsidRDefault="00C6622B" w:rsidP="005E5B05">
      <w:pPr>
        <w:ind w:firstLine="0"/>
        <w:jc w:val="center"/>
        <w:rPr>
          <w:sz w:val="24"/>
          <w:szCs w:val="24"/>
          <w:lang w:val="kk-KZ"/>
        </w:rPr>
      </w:pPr>
    </w:p>
    <w:p w:rsidR="003954E8" w:rsidRPr="00C6622B" w:rsidRDefault="003954E8" w:rsidP="005E5B05">
      <w:pPr>
        <w:ind w:firstLine="0"/>
        <w:jc w:val="center"/>
        <w:rPr>
          <w:sz w:val="24"/>
          <w:szCs w:val="24"/>
          <w:lang w:val="kk-KZ"/>
        </w:rPr>
      </w:pPr>
    </w:p>
    <w:p w:rsidR="005E5B05" w:rsidRPr="00BE5BC1" w:rsidRDefault="005E5B05" w:rsidP="005E5B05">
      <w:pPr>
        <w:ind w:firstLine="0"/>
        <w:jc w:val="center"/>
        <w:rPr>
          <w:sz w:val="24"/>
          <w:szCs w:val="24"/>
        </w:rPr>
      </w:pPr>
      <w:r w:rsidRPr="00BE5BC1">
        <w:rPr>
          <w:sz w:val="24"/>
          <w:szCs w:val="24"/>
        </w:rPr>
        <w:t>Настоящий национальный стандарт является идентичным</w:t>
      </w:r>
    </w:p>
    <w:p w:rsidR="005E5B05" w:rsidRPr="00BE5BC1" w:rsidRDefault="005E5B05" w:rsidP="005E5B05">
      <w:pPr>
        <w:ind w:firstLine="0"/>
        <w:jc w:val="center"/>
        <w:rPr>
          <w:sz w:val="24"/>
          <w:szCs w:val="24"/>
        </w:rPr>
      </w:pPr>
      <w:r w:rsidRPr="00BE5BC1">
        <w:rPr>
          <w:sz w:val="24"/>
          <w:szCs w:val="24"/>
        </w:rPr>
        <w:t>осуществлением европей</w:t>
      </w:r>
      <w:r w:rsidR="00BE5BC1" w:rsidRPr="00BE5BC1">
        <w:rPr>
          <w:sz w:val="24"/>
          <w:szCs w:val="24"/>
        </w:rPr>
        <w:t xml:space="preserve">ского стандарта </w:t>
      </w:r>
      <w:r w:rsidR="00241716">
        <w:rPr>
          <w:sz w:val="24"/>
          <w:szCs w:val="24"/>
        </w:rPr>
        <w:t xml:space="preserve">EN </w:t>
      </w:r>
      <w:r w:rsidR="00700485">
        <w:rPr>
          <w:sz w:val="24"/>
          <w:szCs w:val="24"/>
          <w:lang w:val="kk-KZ"/>
        </w:rPr>
        <w:t xml:space="preserve">15696:2008 </w:t>
      </w:r>
      <w:r w:rsidRPr="00BE5BC1">
        <w:rPr>
          <w:sz w:val="24"/>
          <w:szCs w:val="24"/>
        </w:rPr>
        <w:t>и принят с</w:t>
      </w:r>
    </w:p>
    <w:p w:rsidR="005E5B05" w:rsidRPr="00BE5BC1" w:rsidRDefault="005E5B05" w:rsidP="005E5B05">
      <w:pPr>
        <w:ind w:firstLine="0"/>
        <w:jc w:val="center"/>
        <w:rPr>
          <w:sz w:val="24"/>
          <w:szCs w:val="24"/>
        </w:rPr>
      </w:pPr>
      <w:r w:rsidRPr="00BE5BC1">
        <w:rPr>
          <w:sz w:val="24"/>
          <w:szCs w:val="24"/>
        </w:rPr>
        <w:t>разрешения СЕН, по адресу В-1000 Брюссель, пр. Марникс 17</w:t>
      </w:r>
    </w:p>
    <w:p w:rsidR="00C31EE6" w:rsidRPr="00BE5BC1" w:rsidRDefault="00C31EE6" w:rsidP="00552CAF">
      <w:pPr>
        <w:shd w:val="clear" w:color="auto" w:fill="FFFFFF"/>
        <w:ind w:firstLine="0"/>
        <w:jc w:val="center"/>
        <w:rPr>
          <w:sz w:val="24"/>
          <w:szCs w:val="24"/>
        </w:rPr>
      </w:pPr>
    </w:p>
    <w:p w:rsidR="0007182B" w:rsidRPr="00BE5BC1" w:rsidRDefault="0007182B" w:rsidP="00552CAF">
      <w:pPr>
        <w:shd w:val="clear" w:color="auto" w:fill="FFFFFF"/>
        <w:ind w:firstLine="0"/>
        <w:jc w:val="center"/>
        <w:rPr>
          <w:sz w:val="24"/>
          <w:szCs w:val="24"/>
        </w:rPr>
      </w:pPr>
    </w:p>
    <w:p w:rsidR="003954E8" w:rsidRDefault="003954E8" w:rsidP="00552CAF">
      <w:pPr>
        <w:shd w:val="clear" w:color="auto" w:fill="FFFFFF"/>
        <w:ind w:firstLine="0"/>
        <w:jc w:val="center"/>
        <w:rPr>
          <w:b/>
          <w:sz w:val="24"/>
          <w:szCs w:val="24"/>
          <w:lang w:val="kk-KZ"/>
        </w:rPr>
      </w:pPr>
    </w:p>
    <w:p w:rsidR="00BE5BC1" w:rsidRDefault="00BE5BC1" w:rsidP="00552CAF">
      <w:pPr>
        <w:shd w:val="clear" w:color="auto" w:fill="FFFFFF"/>
        <w:ind w:firstLine="0"/>
        <w:jc w:val="center"/>
        <w:rPr>
          <w:b/>
          <w:sz w:val="24"/>
          <w:szCs w:val="24"/>
          <w:lang w:val="kk-KZ"/>
        </w:rPr>
      </w:pPr>
    </w:p>
    <w:p w:rsidR="00C6622B" w:rsidRDefault="00C6622B" w:rsidP="00552CAF">
      <w:pPr>
        <w:shd w:val="clear" w:color="auto" w:fill="FFFFFF"/>
        <w:ind w:firstLine="0"/>
        <w:jc w:val="center"/>
        <w:rPr>
          <w:b/>
          <w:sz w:val="24"/>
          <w:szCs w:val="24"/>
          <w:lang w:val="kk-KZ"/>
        </w:rPr>
      </w:pPr>
    </w:p>
    <w:p w:rsidR="00F74E49" w:rsidRDefault="00F74E49" w:rsidP="00552CAF">
      <w:pPr>
        <w:shd w:val="clear" w:color="auto" w:fill="FFFFFF"/>
        <w:ind w:firstLine="0"/>
        <w:jc w:val="center"/>
        <w:rPr>
          <w:b/>
          <w:sz w:val="24"/>
          <w:szCs w:val="24"/>
          <w:lang w:val="kk-KZ"/>
        </w:rPr>
      </w:pPr>
    </w:p>
    <w:p w:rsidR="00700485" w:rsidRDefault="00700485" w:rsidP="00552CAF">
      <w:pPr>
        <w:shd w:val="clear" w:color="auto" w:fill="FFFFFF"/>
        <w:ind w:firstLine="0"/>
        <w:jc w:val="center"/>
        <w:rPr>
          <w:b/>
          <w:sz w:val="24"/>
          <w:szCs w:val="24"/>
          <w:lang w:val="kk-KZ"/>
        </w:rPr>
      </w:pPr>
    </w:p>
    <w:p w:rsidR="00700485" w:rsidRDefault="00700485" w:rsidP="00552CAF">
      <w:pPr>
        <w:shd w:val="clear" w:color="auto" w:fill="FFFFFF"/>
        <w:ind w:firstLine="0"/>
        <w:jc w:val="center"/>
        <w:rPr>
          <w:b/>
          <w:sz w:val="24"/>
          <w:szCs w:val="24"/>
          <w:lang w:val="kk-KZ"/>
        </w:rPr>
      </w:pPr>
    </w:p>
    <w:p w:rsidR="00700485" w:rsidRPr="00BE5BC1" w:rsidRDefault="00700485" w:rsidP="00552CAF">
      <w:pPr>
        <w:shd w:val="clear" w:color="auto" w:fill="FFFFFF"/>
        <w:ind w:firstLine="0"/>
        <w:jc w:val="center"/>
        <w:rPr>
          <w:b/>
          <w:sz w:val="24"/>
          <w:szCs w:val="24"/>
          <w:lang w:val="kk-KZ"/>
        </w:rPr>
      </w:pP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Комитет</w:t>
      </w:r>
      <w:r w:rsidR="00AD20F2" w:rsidRPr="00BE5BC1">
        <w:rPr>
          <w:b/>
          <w:sz w:val="24"/>
          <w:szCs w:val="24"/>
          <w:lang w:val="kk-KZ"/>
        </w:rPr>
        <w:t xml:space="preserve"> </w:t>
      </w:r>
      <w:r w:rsidRPr="00BE5BC1">
        <w:rPr>
          <w:b/>
          <w:sz w:val="24"/>
          <w:szCs w:val="24"/>
          <w:lang w:val="kk-KZ"/>
        </w:rPr>
        <w:t>технического регулирования и метрологии</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 xml:space="preserve">Министерства </w:t>
      </w:r>
      <w:r w:rsidR="00714841">
        <w:rPr>
          <w:b/>
          <w:sz w:val="24"/>
          <w:szCs w:val="24"/>
          <w:lang w:val="kk-KZ"/>
        </w:rPr>
        <w:t>торговли и интеграции</w:t>
      </w:r>
      <w:r w:rsidR="00AD20F2" w:rsidRPr="00BE5BC1">
        <w:rPr>
          <w:b/>
          <w:sz w:val="24"/>
          <w:szCs w:val="24"/>
          <w:lang w:val="kk-KZ"/>
        </w:rPr>
        <w:t xml:space="preserve"> </w:t>
      </w:r>
      <w:r w:rsidRPr="00BE5BC1">
        <w:rPr>
          <w:b/>
          <w:sz w:val="24"/>
          <w:szCs w:val="24"/>
        </w:rPr>
        <w:t>Республики Казахстан</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(Госстандарт)</w:t>
      </w:r>
    </w:p>
    <w:p w:rsidR="00AD20F2" w:rsidRPr="00BE5BC1" w:rsidRDefault="00AD20F2" w:rsidP="00552CAF">
      <w:pPr>
        <w:shd w:val="clear" w:color="auto" w:fill="FFFFFF"/>
        <w:ind w:firstLine="0"/>
        <w:jc w:val="center"/>
        <w:rPr>
          <w:b/>
          <w:sz w:val="24"/>
          <w:szCs w:val="24"/>
          <w:lang w:val="kk-KZ"/>
        </w:rPr>
      </w:pPr>
    </w:p>
    <w:p w:rsidR="00C31EE6" w:rsidRPr="00BE5BC1" w:rsidRDefault="003E3BF8" w:rsidP="00552CAF">
      <w:pPr>
        <w:shd w:val="clear" w:color="auto" w:fill="FFFFFF"/>
        <w:ind w:firstLine="0"/>
        <w:jc w:val="center"/>
        <w:rPr>
          <w:b/>
          <w:sz w:val="24"/>
          <w:szCs w:val="24"/>
          <w:lang w:val="kk-KZ"/>
        </w:rPr>
        <w:sectPr w:rsidR="00C31EE6" w:rsidRPr="00BE5BC1"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BE5BC1">
        <w:rPr>
          <w:b/>
          <w:sz w:val="24"/>
          <w:szCs w:val="24"/>
          <w:lang w:val="kk-KZ"/>
        </w:rPr>
        <w:t>Нур-Султан</w:t>
      </w:r>
    </w:p>
    <w:p w:rsidR="00C31EE6" w:rsidRPr="00BE5BC1" w:rsidRDefault="00C31EE6" w:rsidP="00342003">
      <w:pPr>
        <w:shd w:val="clear" w:color="auto" w:fill="FFFFFF"/>
        <w:tabs>
          <w:tab w:val="center" w:pos="4677"/>
          <w:tab w:val="left" w:pos="7980"/>
        </w:tabs>
        <w:ind w:firstLine="567"/>
        <w:jc w:val="center"/>
        <w:rPr>
          <w:b/>
          <w:bCs/>
          <w:spacing w:val="3"/>
          <w:sz w:val="24"/>
          <w:szCs w:val="24"/>
        </w:rPr>
      </w:pPr>
      <w:r w:rsidRPr="00BE5BC1">
        <w:rPr>
          <w:b/>
          <w:bCs/>
          <w:spacing w:val="3"/>
          <w:sz w:val="24"/>
          <w:szCs w:val="24"/>
        </w:rPr>
        <w:lastRenderedPageBreak/>
        <w:t>Предисловие</w:t>
      </w:r>
    </w:p>
    <w:p w:rsidR="00C31EE6" w:rsidRPr="00BE5BC1" w:rsidRDefault="00C31EE6" w:rsidP="00342003">
      <w:pPr>
        <w:shd w:val="clear" w:color="auto" w:fill="FFFFFF"/>
        <w:ind w:firstLine="567"/>
        <w:rPr>
          <w:sz w:val="24"/>
          <w:szCs w:val="24"/>
        </w:rPr>
      </w:pPr>
    </w:p>
    <w:p w:rsidR="00C6622B" w:rsidRPr="00420631" w:rsidRDefault="005E5B05" w:rsidP="00C6622B">
      <w:pPr>
        <w:ind w:firstLine="567"/>
        <w:rPr>
          <w:rFonts w:eastAsia="Calibri"/>
          <w:sz w:val="24"/>
          <w:szCs w:val="24"/>
        </w:rPr>
      </w:pPr>
      <w:r w:rsidRPr="00BE5BC1">
        <w:rPr>
          <w:b/>
          <w:sz w:val="24"/>
          <w:szCs w:val="24"/>
        </w:rPr>
        <w:t xml:space="preserve">1 ПОДГОТОВЛЕН И </w:t>
      </w:r>
      <w:r w:rsidRPr="00BE5BC1">
        <w:rPr>
          <w:b/>
          <w:bCs/>
          <w:sz w:val="24"/>
          <w:szCs w:val="24"/>
        </w:rPr>
        <w:t xml:space="preserve">ВНЕСЕН </w:t>
      </w:r>
      <w:r w:rsidR="00C6622B">
        <w:rPr>
          <w:sz w:val="24"/>
          <w:szCs w:val="24"/>
          <w:lang w:val="kk-KZ"/>
        </w:rPr>
        <w:t xml:space="preserve">ТОО </w:t>
      </w:r>
      <w:r w:rsidR="00C6622B">
        <w:rPr>
          <w:rFonts w:eastAsia="Calibri"/>
          <w:sz w:val="24"/>
          <w:szCs w:val="24"/>
        </w:rPr>
        <w:t>Фирма Торговая палата</w:t>
      </w:r>
    </w:p>
    <w:p w:rsidR="005E5B05" w:rsidRPr="00BE5BC1" w:rsidRDefault="005E5B05" w:rsidP="00FB026D">
      <w:pPr>
        <w:tabs>
          <w:tab w:val="left" w:pos="922"/>
        </w:tabs>
        <w:autoSpaceDE/>
        <w:autoSpaceDN/>
        <w:adjustRightInd/>
        <w:ind w:right="20" w:firstLine="567"/>
        <w:rPr>
          <w:sz w:val="24"/>
          <w:szCs w:val="24"/>
        </w:rPr>
      </w:pPr>
    </w:p>
    <w:p w:rsidR="005E5B05" w:rsidRPr="00BE5BC1" w:rsidRDefault="005E5B05" w:rsidP="00FB026D">
      <w:pPr>
        <w:tabs>
          <w:tab w:val="left" w:pos="835"/>
        </w:tabs>
        <w:autoSpaceDE/>
        <w:autoSpaceDN/>
        <w:adjustRightInd/>
        <w:ind w:right="20" w:firstLine="567"/>
        <w:rPr>
          <w:sz w:val="24"/>
          <w:szCs w:val="24"/>
        </w:rPr>
      </w:pPr>
      <w:r w:rsidRPr="00BE5BC1">
        <w:rPr>
          <w:b/>
          <w:bCs/>
          <w:sz w:val="24"/>
          <w:szCs w:val="24"/>
        </w:rPr>
        <w:t xml:space="preserve">2 УТВЕРЖДЕН И ВВЕДЕН В ДЕЙСТВИЕ </w:t>
      </w:r>
      <w:r w:rsidRPr="00BE5BC1">
        <w:rPr>
          <w:bCs/>
          <w:sz w:val="24"/>
          <w:szCs w:val="24"/>
        </w:rPr>
        <w:t xml:space="preserve">Приказом Председателя Комитета технического регулирования и метрологии Министерства </w:t>
      </w:r>
      <w:r w:rsidR="00714841" w:rsidRPr="00714841">
        <w:rPr>
          <w:bCs/>
          <w:sz w:val="24"/>
          <w:szCs w:val="24"/>
        </w:rPr>
        <w:t>торговли и интеграции</w:t>
      </w:r>
      <w:r w:rsidR="00852987" w:rsidRPr="00BE5BC1">
        <w:rPr>
          <w:bCs/>
          <w:sz w:val="24"/>
          <w:szCs w:val="24"/>
        </w:rPr>
        <w:t xml:space="preserve"> </w:t>
      </w:r>
      <w:r w:rsidRPr="00BE5BC1">
        <w:rPr>
          <w:bCs/>
          <w:sz w:val="24"/>
          <w:szCs w:val="24"/>
        </w:rPr>
        <w:t xml:space="preserve">Республики Казахстан № __ от </w:t>
      </w:r>
      <w:r w:rsidR="00852987" w:rsidRPr="00BE5BC1">
        <w:rPr>
          <w:bCs/>
          <w:sz w:val="24"/>
          <w:szCs w:val="24"/>
        </w:rPr>
        <w:t xml:space="preserve">          </w:t>
      </w:r>
      <w:r w:rsidRPr="00BE5BC1">
        <w:rPr>
          <w:bCs/>
          <w:sz w:val="24"/>
          <w:szCs w:val="24"/>
        </w:rPr>
        <w:t>«   » ____ 201_года.</w:t>
      </w:r>
    </w:p>
    <w:p w:rsidR="005E5B05" w:rsidRPr="00BE5BC1" w:rsidRDefault="005E5B05" w:rsidP="00FB026D">
      <w:pPr>
        <w:tabs>
          <w:tab w:val="left" w:pos="835"/>
        </w:tabs>
        <w:autoSpaceDE/>
        <w:autoSpaceDN/>
        <w:adjustRightInd/>
        <w:ind w:right="20" w:firstLine="567"/>
        <w:rPr>
          <w:sz w:val="24"/>
          <w:szCs w:val="24"/>
          <w:lang w:val="kk-KZ"/>
        </w:rPr>
      </w:pPr>
    </w:p>
    <w:p w:rsidR="005E5B05" w:rsidRPr="00BE5BC1" w:rsidRDefault="005E5B05" w:rsidP="00241716">
      <w:pPr>
        <w:tabs>
          <w:tab w:val="left" w:pos="835"/>
        </w:tabs>
        <w:autoSpaceDE/>
        <w:autoSpaceDN/>
        <w:adjustRightInd/>
        <w:ind w:right="20" w:firstLine="567"/>
        <w:rPr>
          <w:sz w:val="24"/>
          <w:szCs w:val="24"/>
          <w:lang w:val="kk-KZ"/>
        </w:rPr>
      </w:pPr>
      <w:r w:rsidRPr="00BE5BC1">
        <w:rPr>
          <w:b/>
          <w:sz w:val="24"/>
          <w:szCs w:val="24"/>
          <w:lang w:val="kk-KZ"/>
        </w:rPr>
        <w:t>3</w:t>
      </w:r>
      <w:r w:rsidR="00BB321C" w:rsidRPr="00BE5BC1">
        <w:rPr>
          <w:b/>
          <w:sz w:val="24"/>
          <w:szCs w:val="24"/>
          <w:lang w:val="kk-KZ"/>
        </w:rPr>
        <w:t xml:space="preserve"> </w:t>
      </w:r>
      <w:r w:rsidRPr="00BE5BC1">
        <w:rPr>
          <w:sz w:val="24"/>
          <w:szCs w:val="24"/>
          <w:lang w:val="kk-KZ"/>
        </w:rPr>
        <w:t xml:space="preserve">Настоящий стандарт идентичен </w:t>
      </w:r>
      <w:r w:rsidR="00852987" w:rsidRPr="00BE5BC1">
        <w:rPr>
          <w:sz w:val="24"/>
          <w:szCs w:val="24"/>
          <w:lang w:val="kk-KZ"/>
        </w:rPr>
        <w:t>европейскому стандарту</w:t>
      </w:r>
      <w:r w:rsidR="00BE5BC1">
        <w:rPr>
          <w:sz w:val="24"/>
          <w:szCs w:val="24"/>
          <w:lang w:val="kk-KZ"/>
        </w:rPr>
        <w:t xml:space="preserve"> </w:t>
      </w:r>
      <w:r w:rsidR="00DF2646" w:rsidRPr="00DF2646">
        <w:rPr>
          <w:sz w:val="24"/>
          <w:szCs w:val="24"/>
          <w:lang w:val="kk-KZ"/>
        </w:rPr>
        <w:t xml:space="preserve">EN 15696:2008 Self storage — Specification for self storage services </w:t>
      </w:r>
      <w:r w:rsidRPr="00BE5BC1">
        <w:rPr>
          <w:sz w:val="24"/>
          <w:szCs w:val="24"/>
          <w:lang w:val="kk-KZ"/>
        </w:rPr>
        <w:t>(</w:t>
      </w:r>
      <w:r w:rsidR="00DF2646" w:rsidRPr="00DF2646">
        <w:rPr>
          <w:sz w:val="24"/>
          <w:szCs w:val="24"/>
          <w:lang w:val="kk-KZ"/>
        </w:rPr>
        <w:t>Склад. Технические условия для услуг склада</w:t>
      </w:r>
      <w:r w:rsidRPr="00BE5BC1">
        <w:rPr>
          <w:sz w:val="24"/>
          <w:szCs w:val="24"/>
          <w:lang w:val="kk-KZ"/>
        </w:rPr>
        <w:t>)</w:t>
      </w:r>
      <w:r w:rsidR="00852987" w:rsidRPr="00BE5BC1">
        <w:rPr>
          <w:sz w:val="24"/>
          <w:szCs w:val="24"/>
          <w:lang w:val="kk-KZ"/>
        </w:rPr>
        <w:t>.</w:t>
      </w:r>
    </w:p>
    <w:p w:rsidR="005E5B05" w:rsidRPr="00BE5BC1" w:rsidRDefault="00852987" w:rsidP="00FB026D">
      <w:pPr>
        <w:tabs>
          <w:tab w:val="left" w:pos="835"/>
        </w:tabs>
        <w:autoSpaceDE/>
        <w:autoSpaceDN/>
        <w:adjustRightInd/>
        <w:ind w:right="20" w:firstLine="567"/>
        <w:rPr>
          <w:sz w:val="24"/>
          <w:szCs w:val="24"/>
          <w:lang w:val="kk-KZ"/>
        </w:rPr>
      </w:pPr>
      <w:r w:rsidRPr="00E9427D">
        <w:rPr>
          <w:sz w:val="24"/>
          <w:szCs w:val="24"/>
          <w:lang w:val="kk-KZ"/>
        </w:rPr>
        <w:t>Европейс</w:t>
      </w:r>
      <w:r w:rsidR="00BE5BC1" w:rsidRPr="00E9427D">
        <w:rPr>
          <w:sz w:val="24"/>
          <w:szCs w:val="24"/>
          <w:lang w:val="kk-KZ"/>
        </w:rPr>
        <w:t xml:space="preserve">кий стандарт EN </w:t>
      </w:r>
      <w:r w:rsidR="00241716">
        <w:rPr>
          <w:sz w:val="24"/>
          <w:szCs w:val="24"/>
          <w:lang w:val="kk-KZ"/>
        </w:rPr>
        <w:t>13549:200</w:t>
      </w:r>
      <w:r w:rsidR="002D69C6">
        <w:rPr>
          <w:sz w:val="24"/>
          <w:szCs w:val="24"/>
          <w:lang w:val="kk-KZ"/>
        </w:rPr>
        <w:t>1</w:t>
      </w:r>
      <w:r w:rsidR="005E5B05" w:rsidRPr="00E9427D">
        <w:rPr>
          <w:sz w:val="24"/>
          <w:szCs w:val="24"/>
          <w:lang w:val="kk-KZ"/>
        </w:rPr>
        <w:t xml:space="preserve"> разработан </w:t>
      </w:r>
      <w:r w:rsidRPr="00E9427D">
        <w:rPr>
          <w:sz w:val="24"/>
          <w:szCs w:val="24"/>
          <w:lang w:val="kk-KZ"/>
        </w:rPr>
        <w:t xml:space="preserve">Техническим комитетом </w:t>
      </w:r>
      <w:r w:rsidR="00C6622B" w:rsidRPr="00E9427D">
        <w:rPr>
          <w:sz w:val="24"/>
          <w:szCs w:val="24"/>
        </w:rPr>
        <w:t xml:space="preserve">                   </w:t>
      </w:r>
      <w:r w:rsidR="00DF2646" w:rsidRPr="00DF2646">
        <w:rPr>
          <w:sz w:val="24"/>
          <w:szCs w:val="24"/>
          <w:lang w:val="kk-KZ"/>
        </w:rPr>
        <w:t>CEN/TC 320 «Транспорт – Логистика и услуги»</w:t>
      </w:r>
      <w:r w:rsidRPr="00E9427D">
        <w:rPr>
          <w:sz w:val="24"/>
          <w:szCs w:val="24"/>
          <w:lang w:val="kk-KZ"/>
        </w:rPr>
        <w:t>.</w:t>
      </w:r>
    </w:p>
    <w:p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Перевод с английского языка (en)</w:t>
      </w:r>
      <w:r w:rsidR="00852987" w:rsidRPr="00BE5BC1">
        <w:rPr>
          <w:sz w:val="24"/>
          <w:szCs w:val="24"/>
          <w:lang w:val="kk-KZ"/>
        </w:rPr>
        <w:t>.</w:t>
      </w:r>
    </w:p>
    <w:p w:rsidR="005E5B05" w:rsidRDefault="002D1D1E" w:rsidP="002D1D1E">
      <w:pPr>
        <w:tabs>
          <w:tab w:val="left" w:pos="835"/>
        </w:tabs>
        <w:autoSpaceDE/>
        <w:autoSpaceDN/>
        <w:adjustRightInd/>
        <w:ind w:right="20" w:firstLine="567"/>
        <w:rPr>
          <w:sz w:val="24"/>
          <w:szCs w:val="24"/>
          <w:lang w:val="kk-KZ"/>
        </w:rPr>
      </w:pPr>
      <w:r w:rsidRPr="00BE5BC1">
        <w:rPr>
          <w:sz w:val="24"/>
          <w:szCs w:val="24"/>
          <w:lang w:val="kk-KZ"/>
        </w:rPr>
        <w:t xml:space="preserve">Официальный экземпляр европейского стандарта, на основе которого разработан настоящий стандарт, </w:t>
      </w:r>
      <w:r w:rsidR="00DF2646">
        <w:rPr>
          <w:sz w:val="24"/>
          <w:szCs w:val="24"/>
          <w:lang w:val="kk-KZ"/>
        </w:rPr>
        <w:t>имеет</w:t>
      </w:r>
      <w:r w:rsidRPr="00BE5BC1">
        <w:rPr>
          <w:sz w:val="24"/>
          <w:szCs w:val="24"/>
          <w:lang w:val="kk-KZ"/>
        </w:rPr>
        <w:t>ся в Едином государственном фонде нормативных технических документов</w:t>
      </w:r>
      <w:r w:rsidR="00C6622B" w:rsidRPr="00C6622B">
        <w:rPr>
          <w:sz w:val="24"/>
          <w:szCs w:val="24"/>
        </w:rPr>
        <w:t>.</w:t>
      </w:r>
    </w:p>
    <w:p w:rsidR="002D1D1E" w:rsidRPr="00BE5BC1" w:rsidRDefault="002D1D1E" w:rsidP="002D1D1E">
      <w:pPr>
        <w:tabs>
          <w:tab w:val="left" w:pos="835"/>
        </w:tabs>
        <w:autoSpaceDE/>
        <w:autoSpaceDN/>
        <w:adjustRightInd/>
        <w:ind w:right="20" w:firstLine="567"/>
        <w:rPr>
          <w:sz w:val="24"/>
          <w:szCs w:val="24"/>
          <w:lang w:val="kk-KZ"/>
        </w:rPr>
      </w:pPr>
      <w:r w:rsidRPr="00BE5BC1">
        <w:rPr>
          <w:sz w:val="24"/>
          <w:szCs w:val="24"/>
          <w:lang w:val="kk-KZ"/>
        </w:rPr>
        <w:t>Степень соответствия – идентичная (IDT)</w:t>
      </w:r>
    </w:p>
    <w:p w:rsidR="002D1D1E" w:rsidRPr="002D1D1E" w:rsidRDefault="002D1D1E" w:rsidP="002D1D1E">
      <w:pPr>
        <w:tabs>
          <w:tab w:val="left" w:pos="835"/>
        </w:tabs>
        <w:autoSpaceDE/>
        <w:autoSpaceDN/>
        <w:adjustRightInd/>
        <w:ind w:right="20" w:firstLine="567"/>
        <w:rPr>
          <w:sz w:val="24"/>
          <w:szCs w:val="24"/>
          <w:lang w:val="kk-KZ"/>
        </w:rPr>
      </w:pPr>
    </w:p>
    <w:p w:rsidR="005E5B05" w:rsidRPr="00BE5BC1" w:rsidRDefault="00C6622B" w:rsidP="005E5B05">
      <w:pPr>
        <w:tabs>
          <w:tab w:val="left" w:pos="567"/>
        </w:tabs>
        <w:autoSpaceDE/>
        <w:autoSpaceDN/>
        <w:adjustRightInd/>
        <w:ind w:firstLine="567"/>
        <w:outlineLvl w:val="2"/>
        <w:rPr>
          <w:bCs/>
          <w:sz w:val="24"/>
          <w:szCs w:val="24"/>
          <w:lang w:val="kk-KZ"/>
        </w:rPr>
      </w:pPr>
      <w:bookmarkStart w:id="0" w:name="_Toc494286439"/>
      <w:r w:rsidRPr="002C0B43">
        <w:rPr>
          <w:b/>
          <w:bCs/>
          <w:sz w:val="24"/>
          <w:szCs w:val="24"/>
        </w:rPr>
        <w:t>4</w:t>
      </w:r>
      <w:r w:rsidR="005E5B05" w:rsidRPr="00BE5BC1">
        <w:rPr>
          <w:b/>
          <w:bCs/>
          <w:sz w:val="24"/>
          <w:szCs w:val="24"/>
        </w:rPr>
        <w:t xml:space="preserve"> ВВЕДЕН </w:t>
      </w:r>
      <w:bookmarkEnd w:id="0"/>
      <w:r w:rsidR="0037018D" w:rsidRPr="00BE5BC1">
        <w:rPr>
          <w:b/>
          <w:bCs/>
          <w:sz w:val="24"/>
          <w:szCs w:val="24"/>
          <w:lang w:val="kk-KZ"/>
        </w:rPr>
        <w:t>ВПЕРВЫЕ</w:t>
      </w:r>
    </w:p>
    <w:p w:rsidR="00963F95" w:rsidRPr="00BE5BC1" w:rsidRDefault="00963F95" w:rsidP="005E5B05">
      <w:pPr>
        <w:tabs>
          <w:tab w:val="left" w:pos="567"/>
        </w:tabs>
        <w:autoSpaceDE/>
        <w:autoSpaceDN/>
        <w:adjustRightInd/>
        <w:ind w:firstLine="567"/>
        <w:outlineLvl w:val="2"/>
        <w:rPr>
          <w:bCs/>
          <w:sz w:val="24"/>
          <w:szCs w:val="24"/>
          <w:lang w:val="kk-KZ"/>
        </w:rPr>
      </w:pPr>
    </w:p>
    <w:p w:rsidR="0037018D" w:rsidRPr="00BE5BC1" w:rsidRDefault="0037018D" w:rsidP="005E5B05">
      <w:pPr>
        <w:tabs>
          <w:tab w:val="left" w:pos="567"/>
        </w:tabs>
        <w:autoSpaceDE/>
        <w:autoSpaceDN/>
        <w:adjustRightInd/>
        <w:ind w:firstLine="567"/>
        <w:outlineLvl w:val="2"/>
        <w:rPr>
          <w:bCs/>
          <w:sz w:val="24"/>
          <w:szCs w:val="24"/>
          <w:lang w:val="kk-KZ"/>
        </w:rPr>
      </w:pPr>
    </w:p>
    <w:p w:rsidR="005E5B05" w:rsidRPr="00BE5BC1" w:rsidRDefault="005E5B05" w:rsidP="005E5B05">
      <w:pPr>
        <w:tabs>
          <w:tab w:val="left" w:pos="567"/>
        </w:tabs>
        <w:autoSpaceDE/>
        <w:autoSpaceDN/>
        <w:adjustRightInd/>
        <w:ind w:firstLine="567"/>
        <w:outlineLvl w:val="2"/>
        <w:rPr>
          <w:bCs/>
          <w:i/>
          <w:sz w:val="24"/>
          <w:szCs w:val="24"/>
          <w:lang w:val="kk-KZ"/>
        </w:rPr>
      </w:pPr>
      <w:r w:rsidRPr="00BE5BC1">
        <w:rPr>
          <w:bCs/>
          <w:i/>
          <w:sz w:val="24"/>
          <w:szCs w:val="24"/>
          <w:lang w:val="kk-KZ"/>
        </w:rPr>
        <w:t xml:space="preserve">Информация об изменениях к настоящему стандарту публикуется в ежегодно издаваемом информационном </w:t>
      </w:r>
      <w:r w:rsidR="0037018D" w:rsidRPr="00BE5BC1">
        <w:rPr>
          <w:bCs/>
          <w:i/>
          <w:sz w:val="24"/>
          <w:szCs w:val="24"/>
          <w:lang w:val="kk-KZ"/>
        </w:rPr>
        <w:t>каталоге</w:t>
      </w:r>
      <w:r w:rsidRPr="00BE5BC1">
        <w:rPr>
          <w:bCs/>
          <w:i/>
          <w:sz w:val="24"/>
          <w:szCs w:val="24"/>
          <w:lang w:val="kk-KZ"/>
        </w:rPr>
        <w:t xml:space="preserve"> «</w:t>
      </w:r>
      <w:r w:rsidR="0037018D" w:rsidRPr="00BE5BC1">
        <w:rPr>
          <w:bCs/>
          <w:i/>
          <w:sz w:val="24"/>
          <w:szCs w:val="24"/>
          <w:lang w:val="kk-KZ"/>
        </w:rPr>
        <w:t>Д</w:t>
      </w:r>
      <w:r w:rsidRPr="00BE5BC1">
        <w:rPr>
          <w:bCs/>
          <w:i/>
          <w:sz w:val="24"/>
          <w:szCs w:val="24"/>
          <w:lang w:val="kk-KZ"/>
        </w:rPr>
        <w:t xml:space="preserve">окументы по стандартизации», а текст изменений и поправок </w:t>
      </w:r>
      <w:r w:rsidR="0037018D" w:rsidRPr="00BE5BC1">
        <w:rPr>
          <w:bCs/>
          <w:i/>
          <w:sz w:val="24"/>
          <w:szCs w:val="24"/>
          <w:lang w:val="kk-KZ"/>
        </w:rPr>
        <w:t>–</w:t>
      </w:r>
      <w:r w:rsidRPr="00BE5BC1">
        <w:rPr>
          <w:bCs/>
          <w:i/>
          <w:sz w:val="24"/>
          <w:szCs w:val="24"/>
          <w:lang w:val="kk-KZ"/>
        </w:rPr>
        <w:t xml:space="preserve"> в </w:t>
      </w:r>
      <w:r w:rsidR="00E612F0">
        <w:rPr>
          <w:bCs/>
          <w:i/>
          <w:sz w:val="24"/>
          <w:szCs w:val="24"/>
          <w:lang w:val="kk-KZ"/>
        </w:rPr>
        <w:t xml:space="preserve">периодически </w:t>
      </w:r>
      <w:r w:rsidRPr="00BE5BC1">
        <w:rPr>
          <w:bCs/>
          <w:i/>
          <w:sz w:val="24"/>
          <w:szCs w:val="24"/>
          <w:lang w:val="kk-KZ"/>
        </w:rPr>
        <w:t xml:space="preserve">издаваемых информационных </w:t>
      </w:r>
      <w:r w:rsidR="0037018D" w:rsidRPr="00BE5BC1">
        <w:rPr>
          <w:bCs/>
          <w:i/>
          <w:sz w:val="24"/>
          <w:szCs w:val="24"/>
          <w:lang w:val="kk-KZ"/>
        </w:rPr>
        <w:t>каталогах</w:t>
      </w:r>
      <w:r w:rsidRPr="00BE5BC1">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w:t>
      </w:r>
      <w:r w:rsidR="0037018D" w:rsidRPr="00BE5BC1">
        <w:rPr>
          <w:bCs/>
          <w:i/>
          <w:sz w:val="24"/>
          <w:szCs w:val="24"/>
          <w:lang w:val="kk-KZ"/>
        </w:rPr>
        <w:t>каталоге</w:t>
      </w:r>
      <w:r w:rsidRPr="00BE5BC1">
        <w:rPr>
          <w:bCs/>
          <w:i/>
          <w:sz w:val="24"/>
          <w:szCs w:val="24"/>
          <w:lang w:val="kk-KZ"/>
        </w:rPr>
        <w:t xml:space="preserve"> «Национальные стандарты».</w:t>
      </w:r>
    </w:p>
    <w:p w:rsidR="00BE5BC1" w:rsidRDefault="00BE5BC1" w:rsidP="00342003">
      <w:pPr>
        <w:shd w:val="clear" w:color="auto" w:fill="FFFFFF"/>
        <w:ind w:firstLine="567"/>
        <w:rPr>
          <w:i/>
          <w:sz w:val="24"/>
          <w:szCs w:val="24"/>
          <w:lang w:val="kk-KZ"/>
        </w:rPr>
      </w:pPr>
    </w:p>
    <w:p w:rsidR="00BE5BC1" w:rsidRDefault="00BE5BC1" w:rsidP="00342003">
      <w:pPr>
        <w:shd w:val="clear" w:color="auto" w:fill="FFFFFF"/>
        <w:ind w:firstLine="567"/>
        <w:rPr>
          <w:i/>
          <w:sz w:val="24"/>
          <w:szCs w:val="24"/>
          <w:lang w:val="kk-KZ"/>
        </w:rPr>
      </w:pPr>
    </w:p>
    <w:p w:rsidR="00BE5BC1" w:rsidRDefault="00BE5BC1" w:rsidP="00342003">
      <w:pPr>
        <w:shd w:val="clear" w:color="auto" w:fill="FFFFFF"/>
        <w:ind w:firstLine="567"/>
        <w:rPr>
          <w:i/>
          <w:sz w:val="24"/>
          <w:szCs w:val="24"/>
          <w:lang w:val="kk-KZ"/>
        </w:rPr>
      </w:pPr>
    </w:p>
    <w:p w:rsidR="00BE5BC1" w:rsidRPr="002C0B43" w:rsidRDefault="00BE5BC1"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C6622B" w:rsidRDefault="00C6622B" w:rsidP="00342003">
      <w:pPr>
        <w:shd w:val="clear" w:color="auto" w:fill="FFFFFF"/>
        <w:ind w:firstLine="567"/>
        <w:rPr>
          <w:i/>
          <w:sz w:val="24"/>
          <w:szCs w:val="24"/>
          <w:lang w:val="kk-KZ"/>
        </w:rPr>
      </w:pPr>
    </w:p>
    <w:p w:rsidR="002D1D1E" w:rsidRDefault="002D1D1E" w:rsidP="00342003">
      <w:pPr>
        <w:shd w:val="clear" w:color="auto" w:fill="FFFFFF"/>
        <w:ind w:firstLine="567"/>
        <w:rPr>
          <w:i/>
          <w:sz w:val="24"/>
          <w:szCs w:val="24"/>
          <w:lang w:val="kk-KZ"/>
        </w:rPr>
      </w:pPr>
    </w:p>
    <w:p w:rsidR="00C6622B" w:rsidRPr="002C0B43" w:rsidRDefault="00C6622B"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C6622B" w:rsidRDefault="00C6622B" w:rsidP="00342003">
      <w:pPr>
        <w:shd w:val="clear" w:color="auto" w:fill="FFFFFF"/>
        <w:ind w:firstLine="567"/>
        <w:rPr>
          <w:i/>
          <w:sz w:val="24"/>
          <w:szCs w:val="24"/>
          <w:lang w:val="kk-KZ"/>
        </w:rPr>
      </w:pPr>
    </w:p>
    <w:p w:rsidR="00DF2646" w:rsidRDefault="00DF2646" w:rsidP="00342003">
      <w:pPr>
        <w:shd w:val="clear" w:color="auto" w:fill="FFFFFF"/>
        <w:ind w:firstLine="567"/>
        <w:rPr>
          <w:i/>
          <w:sz w:val="24"/>
          <w:szCs w:val="24"/>
          <w:lang w:val="kk-KZ"/>
        </w:rPr>
      </w:pPr>
    </w:p>
    <w:p w:rsidR="00DF2646" w:rsidRDefault="00DF2646" w:rsidP="00342003">
      <w:pPr>
        <w:shd w:val="clear" w:color="auto" w:fill="FFFFFF"/>
        <w:ind w:firstLine="567"/>
        <w:rPr>
          <w:i/>
          <w:sz w:val="24"/>
          <w:szCs w:val="24"/>
          <w:lang w:val="kk-KZ"/>
        </w:rPr>
      </w:pPr>
    </w:p>
    <w:p w:rsidR="00DF2646" w:rsidRDefault="00DF2646" w:rsidP="00342003">
      <w:pPr>
        <w:shd w:val="clear" w:color="auto" w:fill="FFFFFF"/>
        <w:ind w:firstLine="567"/>
        <w:rPr>
          <w:i/>
          <w:sz w:val="24"/>
          <w:szCs w:val="24"/>
          <w:lang w:val="kk-KZ"/>
        </w:rPr>
      </w:pPr>
    </w:p>
    <w:p w:rsidR="00DF2646" w:rsidRDefault="00DF2646" w:rsidP="00342003">
      <w:pPr>
        <w:shd w:val="clear" w:color="auto" w:fill="FFFFFF"/>
        <w:ind w:firstLine="567"/>
        <w:rPr>
          <w:i/>
          <w:sz w:val="24"/>
          <w:szCs w:val="24"/>
          <w:lang w:val="kk-KZ"/>
        </w:rPr>
      </w:pPr>
    </w:p>
    <w:p w:rsidR="00DF2646" w:rsidRPr="00DF2646" w:rsidRDefault="00DF2646" w:rsidP="00342003">
      <w:pPr>
        <w:shd w:val="clear" w:color="auto" w:fill="FFFFFF"/>
        <w:ind w:firstLine="567"/>
        <w:rPr>
          <w:i/>
          <w:sz w:val="24"/>
          <w:szCs w:val="24"/>
          <w:lang w:val="kk-KZ"/>
        </w:rPr>
      </w:pPr>
    </w:p>
    <w:p w:rsidR="00C6622B" w:rsidRDefault="00C6622B" w:rsidP="00342003">
      <w:pPr>
        <w:shd w:val="clear" w:color="auto" w:fill="FFFFFF"/>
        <w:ind w:firstLine="567"/>
        <w:rPr>
          <w:i/>
          <w:sz w:val="24"/>
          <w:szCs w:val="24"/>
          <w:lang w:val="kk-KZ"/>
        </w:rPr>
      </w:pPr>
    </w:p>
    <w:p w:rsidR="00241716" w:rsidRPr="00241716" w:rsidRDefault="00241716" w:rsidP="00342003">
      <w:pPr>
        <w:shd w:val="clear" w:color="auto" w:fill="FFFFFF"/>
        <w:ind w:firstLine="567"/>
        <w:rPr>
          <w:i/>
          <w:sz w:val="24"/>
          <w:szCs w:val="24"/>
          <w:lang w:val="kk-KZ"/>
        </w:rPr>
      </w:pPr>
    </w:p>
    <w:p w:rsidR="002D1D1E" w:rsidRPr="006E4B9E" w:rsidRDefault="00C31EE6" w:rsidP="006E4B9E">
      <w:pPr>
        <w:shd w:val="clear" w:color="auto" w:fill="FFFFFF"/>
        <w:ind w:firstLine="567"/>
        <w:rPr>
          <w:sz w:val="24"/>
          <w:szCs w:val="24"/>
          <w:lang w:val="kk-KZ"/>
        </w:rPr>
      </w:pPr>
      <w:r w:rsidRPr="00BE5BC1">
        <w:rPr>
          <w:sz w:val="24"/>
          <w:szCs w:val="24"/>
        </w:rPr>
        <w:t xml:space="preserve">Настоящий стандарт не может быть </w:t>
      </w:r>
      <w:r w:rsidRPr="00BE5BC1">
        <w:rPr>
          <w:sz w:val="24"/>
          <w:szCs w:val="24"/>
          <w:lang w:val="kk-KZ"/>
        </w:rPr>
        <w:t xml:space="preserve">полностью или частично воспроизведен, </w:t>
      </w:r>
      <w:r w:rsidRPr="00BE5BC1">
        <w:rPr>
          <w:sz w:val="24"/>
          <w:szCs w:val="24"/>
        </w:rPr>
        <w:t xml:space="preserve">тиражирован и распространен </w:t>
      </w:r>
      <w:r w:rsidRPr="00BE5BC1">
        <w:rPr>
          <w:sz w:val="24"/>
          <w:szCs w:val="24"/>
          <w:lang w:val="kk-KZ"/>
        </w:rPr>
        <w:t xml:space="preserve">в качестве официального издания </w:t>
      </w:r>
      <w:r w:rsidR="0051402F" w:rsidRPr="00BE5BC1">
        <w:rPr>
          <w:sz w:val="24"/>
          <w:szCs w:val="24"/>
        </w:rPr>
        <w:t xml:space="preserve">без разрешения Комитета </w:t>
      </w:r>
      <w:r w:rsidRPr="00BE5BC1">
        <w:rPr>
          <w:sz w:val="24"/>
          <w:szCs w:val="24"/>
        </w:rPr>
        <w:t xml:space="preserve">технического регулирования и метрологии Министерства </w:t>
      </w:r>
      <w:r w:rsidR="00714841" w:rsidRPr="00714841">
        <w:rPr>
          <w:sz w:val="24"/>
          <w:szCs w:val="24"/>
        </w:rPr>
        <w:t>торговли и интеграции</w:t>
      </w:r>
      <w:r w:rsidR="0066689D" w:rsidRPr="00BE5BC1">
        <w:rPr>
          <w:sz w:val="24"/>
          <w:szCs w:val="24"/>
        </w:rPr>
        <w:t xml:space="preserve"> Республики Казахстан</w:t>
      </w:r>
      <w:r w:rsidR="0066689D" w:rsidRPr="00BE5BC1">
        <w:rPr>
          <w:sz w:val="24"/>
          <w:szCs w:val="24"/>
          <w:lang w:val="kk-KZ"/>
        </w:rPr>
        <w:t>.</w:t>
      </w:r>
    </w:p>
    <w:p w:rsidR="00DF2646" w:rsidRPr="00241716" w:rsidRDefault="00DF2646" w:rsidP="00DF2646">
      <w:pPr>
        <w:ind w:firstLine="567"/>
        <w:rPr>
          <w:sz w:val="24"/>
          <w:szCs w:val="24"/>
          <w:lang w:val="kk-KZ"/>
        </w:rPr>
        <w:sectPr w:rsidR="00DF2646" w:rsidRPr="00241716"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512DEC" w:rsidRPr="00BE5BC1" w:rsidRDefault="00512DEC" w:rsidP="00342003">
      <w:pPr>
        <w:pBdr>
          <w:bottom w:val="single" w:sz="12" w:space="4" w:color="auto"/>
        </w:pBdr>
        <w:shd w:val="clear" w:color="auto" w:fill="FFFFFF"/>
        <w:ind w:firstLine="0"/>
        <w:jc w:val="center"/>
        <w:outlineLvl w:val="0"/>
        <w:rPr>
          <w:b/>
          <w:sz w:val="24"/>
          <w:szCs w:val="24"/>
        </w:rPr>
      </w:pPr>
      <w:r w:rsidRPr="00BE5BC1">
        <w:rPr>
          <w:b/>
          <w:sz w:val="24"/>
          <w:szCs w:val="24"/>
        </w:rPr>
        <w:lastRenderedPageBreak/>
        <w:t>НАЦИОНАЛЬНЫЙ СТАНДАРТ РЕСПУБЛИКИ КАЗАХСТАН</w:t>
      </w:r>
    </w:p>
    <w:p w:rsidR="00FE41B8" w:rsidRPr="00BE5BC1" w:rsidRDefault="00FE41B8" w:rsidP="00C6622B">
      <w:pPr>
        <w:shd w:val="clear" w:color="auto" w:fill="FFFFFF"/>
        <w:tabs>
          <w:tab w:val="left" w:pos="4125"/>
        </w:tabs>
        <w:ind w:firstLine="567"/>
        <w:jc w:val="center"/>
        <w:rPr>
          <w:b/>
          <w:bCs/>
          <w:sz w:val="24"/>
          <w:szCs w:val="24"/>
        </w:rPr>
      </w:pPr>
    </w:p>
    <w:p w:rsidR="00DF2646" w:rsidRDefault="00DF2646" w:rsidP="00DF2646">
      <w:pPr>
        <w:ind w:right="260" w:firstLine="0"/>
        <w:jc w:val="center"/>
        <w:rPr>
          <w:b/>
          <w:color w:val="000000"/>
          <w:spacing w:val="4"/>
          <w:sz w:val="24"/>
          <w:szCs w:val="24"/>
          <w:lang w:val="kk-KZ"/>
        </w:rPr>
      </w:pPr>
      <w:r>
        <w:rPr>
          <w:b/>
          <w:color w:val="000000"/>
          <w:spacing w:val="4"/>
          <w:sz w:val="24"/>
          <w:szCs w:val="24"/>
          <w:lang w:val="kk-KZ"/>
        </w:rPr>
        <w:t>СКЛАД</w:t>
      </w:r>
    </w:p>
    <w:p w:rsidR="00DF2646" w:rsidRDefault="00DF2646" w:rsidP="00DF2646">
      <w:pPr>
        <w:ind w:right="260" w:firstLine="0"/>
        <w:jc w:val="center"/>
        <w:rPr>
          <w:b/>
          <w:color w:val="000000"/>
          <w:spacing w:val="4"/>
          <w:sz w:val="24"/>
          <w:szCs w:val="24"/>
          <w:lang w:val="kk-KZ"/>
        </w:rPr>
      </w:pPr>
    </w:p>
    <w:p w:rsidR="00DF2646" w:rsidRDefault="00DF2646" w:rsidP="00DF2646">
      <w:pPr>
        <w:ind w:right="260" w:firstLine="0"/>
        <w:jc w:val="center"/>
        <w:rPr>
          <w:b/>
          <w:color w:val="000000"/>
          <w:spacing w:val="4"/>
          <w:sz w:val="24"/>
          <w:szCs w:val="24"/>
          <w:lang w:val="kk-KZ"/>
        </w:rPr>
      </w:pPr>
      <w:r w:rsidRPr="00700485">
        <w:rPr>
          <w:b/>
          <w:color w:val="000000"/>
          <w:spacing w:val="4"/>
          <w:sz w:val="24"/>
          <w:szCs w:val="24"/>
          <w:lang w:val="kk-KZ"/>
        </w:rPr>
        <w:t>Технические условия для услуг склада</w:t>
      </w:r>
    </w:p>
    <w:p w:rsidR="00FE41B8" w:rsidRPr="00241716" w:rsidRDefault="00FE41B8" w:rsidP="00880D41">
      <w:pPr>
        <w:pBdr>
          <w:bottom w:val="single" w:sz="12" w:space="0" w:color="auto"/>
        </w:pBdr>
        <w:shd w:val="clear" w:color="auto" w:fill="FFFFFF"/>
        <w:tabs>
          <w:tab w:val="left" w:pos="4125"/>
        </w:tabs>
        <w:ind w:firstLine="567"/>
        <w:jc w:val="center"/>
        <w:rPr>
          <w:b/>
          <w:sz w:val="24"/>
          <w:szCs w:val="24"/>
          <w:lang w:val="kk-KZ"/>
        </w:rPr>
      </w:pPr>
    </w:p>
    <w:p w:rsidR="00512DEC" w:rsidRPr="00BE5BC1" w:rsidRDefault="00512DEC" w:rsidP="00342003">
      <w:pPr>
        <w:shd w:val="clear" w:color="auto" w:fill="FFFFFF"/>
        <w:ind w:firstLine="567"/>
        <w:jc w:val="right"/>
        <w:outlineLvl w:val="0"/>
        <w:rPr>
          <w:b/>
          <w:sz w:val="24"/>
          <w:szCs w:val="24"/>
        </w:rPr>
      </w:pPr>
      <w:r w:rsidRPr="00BE5BC1">
        <w:rPr>
          <w:b/>
          <w:sz w:val="24"/>
          <w:szCs w:val="24"/>
        </w:rPr>
        <w:t>Дата введения</w:t>
      </w:r>
    </w:p>
    <w:p w:rsidR="00512DEC" w:rsidRPr="00BE5BC1" w:rsidRDefault="00512DEC" w:rsidP="00342003">
      <w:pPr>
        <w:shd w:val="clear" w:color="auto" w:fill="FFFFFF"/>
        <w:ind w:firstLine="567"/>
        <w:rPr>
          <w:b/>
          <w:sz w:val="24"/>
          <w:szCs w:val="24"/>
        </w:rPr>
      </w:pPr>
    </w:p>
    <w:p w:rsidR="00ED6E8C" w:rsidRPr="00BE5BC1"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BE5BC1">
        <w:rPr>
          <w:rStyle w:val="FontStyle140"/>
          <w:rFonts w:ascii="Times New Roman" w:hAnsi="Times New Roman" w:cs="Times New Roman"/>
          <w:b/>
          <w:color w:val="auto"/>
          <w:sz w:val="24"/>
          <w:szCs w:val="24"/>
          <w:lang w:eastAsia="en-US"/>
        </w:rPr>
        <w:t>1 Область применения</w:t>
      </w:r>
    </w:p>
    <w:p w:rsidR="007E3CDB" w:rsidRPr="00BE5BC1" w:rsidRDefault="007E3CDB" w:rsidP="008E0BD3">
      <w:pPr>
        <w:pStyle w:val="Style22"/>
        <w:widowControl/>
        <w:ind w:firstLine="567"/>
        <w:rPr>
          <w:rStyle w:val="FontStyle140"/>
          <w:rFonts w:ascii="Times New Roman" w:hAnsi="Times New Roman" w:cs="Times New Roman"/>
          <w:color w:val="auto"/>
          <w:sz w:val="24"/>
          <w:szCs w:val="24"/>
          <w:lang w:eastAsia="en-US"/>
        </w:rPr>
      </w:pPr>
    </w:p>
    <w:p w:rsidR="00241716" w:rsidRDefault="00DF2646" w:rsidP="006F1832">
      <w:pPr>
        <w:ind w:firstLine="567"/>
        <w:rPr>
          <w:sz w:val="24"/>
          <w:szCs w:val="24"/>
          <w:lang w:val="kk-KZ"/>
        </w:rPr>
      </w:pPr>
      <w:r>
        <w:rPr>
          <w:sz w:val="24"/>
          <w:szCs w:val="24"/>
          <w:lang w:val="kk-KZ"/>
        </w:rPr>
        <w:t>Настоящий стандарт устанавливает</w:t>
      </w:r>
      <w:r w:rsidRPr="00DF2646">
        <w:rPr>
          <w:sz w:val="24"/>
          <w:szCs w:val="24"/>
        </w:rPr>
        <w:t xml:space="preserve"> требования в отношении предоставления объектов для индивидуального хранения и связанных услуг как физическим, так и юридическим лицам.</w:t>
      </w:r>
    </w:p>
    <w:p w:rsidR="00DF2646" w:rsidRDefault="00DF2646" w:rsidP="00DF2646">
      <w:pPr>
        <w:pStyle w:val="Style30"/>
        <w:widowControl/>
        <w:ind w:firstLine="567"/>
        <w:rPr>
          <w:rStyle w:val="FontStyle45"/>
          <w:rFonts w:ascii="Times New Roman" w:cs="Times New Roman"/>
          <w:color w:val="auto"/>
          <w:lang w:val="kk-KZ" w:eastAsia="en-US"/>
        </w:rPr>
      </w:pPr>
    </w:p>
    <w:p w:rsidR="00DF2646" w:rsidRPr="002D69C6" w:rsidRDefault="00DF2646" w:rsidP="00DF2646">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val="kk-KZ" w:eastAsia="en-US"/>
        </w:rPr>
        <w:t xml:space="preserve">2 </w:t>
      </w:r>
      <w:r w:rsidRPr="002D69C6">
        <w:rPr>
          <w:rStyle w:val="FontStyle45"/>
          <w:rFonts w:ascii="Times New Roman" w:cs="Times New Roman"/>
          <w:color w:val="auto"/>
          <w:lang w:eastAsia="en-US"/>
        </w:rPr>
        <w:t>Термины и определения</w:t>
      </w:r>
    </w:p>
    <w:p w:rsidR="00DF2646" w:rsidRPr="002D69C6" w:rsidRDefault="00DF2646" w:rsidP="00DF2646">
      <w:pPr>
        <w:pStyle w:val="Style30"/>
        <w:widowControl/>
        <w:ind w:firstLine="567"/>
        <w:rPr>
          <w:rStyle w:val="FontStyle45"/>
          <w:rFonts w:ascii="Times New Roman" w:cs="Times New Roman"/>
          <w:color w:val="auto"/>
          <w:lang w:eastAsia="en-US"/>
        </w:rPr>
      </w:pPr>
    </w:p>
    <w:p w:rsidR="00DF2646" w:rsidRDefault="00DF2646" w:rsidP="00DF2646">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В настоящем стандарте применяются следующие термины с соответствующими определениями:</w:t>
      </w:r>
    </w:p>
    <w:p w:rsidR="00DF2646" w:rsidRPr="00DF2646" w:rsidRDefault="00DF2646" w:rsidP="00DF2646">
      <w:pPr>
        <w:ind w:firstLine="567"/>
        <w:rPr>
          <w:b/>
          <w:spacing w:val="-10"/>
          <w:sz w:val="24"/>
          <w:szCs w:val="24"/>
          <w:lang w:eastAsia="en-US"/>
        </w:rPr>
      </w:pPr>
      <w:r w:rsidRPr="00DF2646">
        <w:rPr>
          <w:rStyle w:val="FontStyle140"/>
          <w:rFonts w:ascii="Times New Roman" w:hAnsi="Times New Roman" w:cs="Times New Roman"/>
          <w:color w:val="auto"/>
          <w:sz w:val="24"/>
          <w:szCs w:val="24"/>
          <w:lang w:val="kk-KZ" w:eastAsia="en-US"/>
        </w:rPr>
        <w:t>2.1</w:t>
      </w:r>
      <w:r>
        <w:rPr>
          <w:rStyle w:val="FontStyle140"/>
          <w:rFonts w:ascii="Times New Roman" w:hAnsi="Times New Roman" w:cs="Times New Roman"/>
          <w:b/>
          <w:color w:val="auto"/>
          <w:sz w:val="24"/>
          <w:szCs w:val="24"/>
          <w:lang w:val="kk-KZ" w:eastAsia="en-US"/>
        </w:rPr>
        <w:t xml:space="preserve"> </w:t>
      </w:r>
      <w:r w:rsidRPr="00DF2646">
        <w:rPr>
          <w:b/>
          <w:sz w:val="24"/>
          <w:szCs w:val="24"/>
          <w:lang w:val="kk-KZ"/>
        </w:rPr>
        <w:t>И</w:t>
      </w:r>
      <w:r w:rsidRPr="00DF2646">
        <w:rPr>
          <w:b/>
          <w:sz w:val="24"/>
          <w:szCs w:val="24"/>
        </w:rPr>
        <w:t>ндивидуальное хранение</w:t>
      </w:r>
      <w:r w:rsidRPr="00DF2646">
        <w:rPr>
          <w:b/>
          <w:sz w:val="24"/>
          <w:szCs w:val="24"/>
          <w:lang w:val="kk-KZ"/>
        </w:rPr>
        <w:t xml:space="preserve"> </w:t>
      </w:r>
      <w:r>
        <w:rPr>
          <w:sz w:val="24"/>
          <w:szCs w:val="24"/>
        </w:rPr>
        <w:t>(</w:t>
      </w:r>
      <w:r w:rsidRPr="00DF2646">
        <w:rPr>
          <w:sz w:val="24"/>
          <w:szCs w:val="24"/>
        </w:rPr>
        <w:t xml:space="preserve">self storage): </w:t>
      </w:r>
      <w:r>
        <w:rPr>
          <w:sz w:val="24"/>
          <w:szCs w:val="24"/>
        </w:rPr>
        <w:t>С</w:t>
      </w:r>
      <w:r w:rsidRPr="00DF2646">
        <w:rPr>
          <w:sz w:val="24"/>
          <w:szCs w:val="24"/>
        </w:rPr>
        <w:t>истема хранения, в которой поставщик услуг выделяет на условиях договора на индивидуальное хранение конечную защищаемую единицу для хранения, в отношении которой клиент им</w:t>
      </w:r>
      <w:r>
        <w:rPr>
          <w:sz w:val="24"/>
          <w:szCs w:val="24"/>
        </w:rPr>
        <w:t>еет право эксклюзивного доступа.</w:t>
      </w:r>
    </w:p>
    <w:p w:rsidR="00DF2646" w:rsidRPr="00DF2646" w:rsidRDefault="00DF2646" w:rsidP="00DF2646">
      <w:pPr>
        <w:ind w:firstLine="567"/>
        <w:rPr>
          <w:sz w:val="24"/>
          <w:szCs w:val="24"/>
        </w:rPr>
      </w:pPr>
      <w:r w:rsidRPr="00DF2646">
        <w:rPr>
          <w:sz w:val="24"/>
          <w:szCs w:val="24"/>
        </w:rPr>
        <w:t xml:space="preserve">2.2 </w:t>
      </w:r>
      <w:r w:rsidRPr="00DF2646">
        <w:rPr>
          <w:b/>
          <w:sz w:val="24"/>
          <w:szCs w:val="24"/>
        </w:rPr>
        <w:t>Объект индивидуального хранения</w:t>
      </w:r>
      <w:r w:rsidRPr="00DF2646">
        <w:rPr>
          <w:sz w:val="24"/>
          <w:szCs w:val="24"/>
        </w:rPr>
        <w:t xml:space="preserve"> (</w:t>
      </w:r>
      <w:r w:rsidRPr="00DF2646">
        <w:rPr>
          <w:sz w:val="24"/>
          <w:szCs w:val="24"/>
          <w:lang w:val="en-US"/>
        </w:rPr>
        <w:t>self</w:t>
      </w:r>
      <w:r w:rsidRPr="00DF2646">
        <w:rPr>
          <w:sz w:val="24"/>
          <w:szCs w:val="24"/>
        </w:rPr>
        <w:t xml:space="preserve"> </w:t>
      </w:r>
      <w:r w:rsidRPr="00DF2646">
        <w:rPr>
          <w:sz w:val="24"/>
          <w:szCs w:val="24"/>
          <w:lang w:val="en-US"/>
        </w:rPr>
        <w:t>storage</w:t>
      </w:r>
      <w:r w:rsidRPr="00DF2646">
        <w:rPr>
          <w:sz w:val="24"/>
          <w:szCs w:val="24"/>
        </w:rPr>
        <w:t xml:space="preserve"> </w:t>
      </w:r>
      <w:r w:rsidRPr="00DF2646">
        <w:rPr>
          <w:sz w:val="24"/>
          <w:szCs w:val="24"/>
          <w:lang w:val="en-US"/>
        </w:rPr>
        <w:t>facility</w:t>
      </w:r>
      <w:r w:rsidRPr="00DF2646">
        <w:rPr>
          <w:sz w:val="24"/>
          <w:szCs w:val="24"/>
        </w:rPr>
        <w:t>): Здание или прочая специализированная зона, в которой обеспеч</w:t>
      </w:r>
      <w:r>
        <w:rPr>
          <w:sz w:val="24"/>
          <w:szCs w:val="24"/>
        </w:rPr>
        <w:t>ивается индивидуальное хранение</w:t>
      </w:r>
      <w:r w:rsidRPr="00DF2646">
        <w:rPr>
          <w:sz w:val="24"/>
          <w:szCs w:val="24"/>
        </w:rPr>
        <w:t>.</w:t>
      </w:r>
    </w:p>
    <w:p w:rsidR="00DF2646" w:rsidRPr="00DF2646" w:rsidRDefault="00DF2646" w:rsidP="00DF2646">
      <w:pPr>
        <w:ind w:firstLine="567"/>
        <w:rPr>
          <w:sz w:val="24"/>
          <w:szCs w:val="24"/>
        </w:rPr>
      </w:pPr>
      <w:r w:rsidRPr="00DF2646">
        <w:rPr>
          <w:sz w:val="24"/>
          <w:szCs w:val="24"/>
        </w:rPr>
        <w:t xml:space="preserve">2.3 </w:t>
      </w:r>
      <w:r w:rsidRPr="00DF2646">
        <w:rPr>
          <w:b/>
          <w:sz w:val="24"/>
          <w:szCs w:val="24"/>
        </w:rPr>
        <w:t>Складские единицы для индивидуального хранения</w:t>
      </w:r>
      <w:r>
        <w:rPr>
          <w:sz w:val="24"/>
          <w:szCs w:val="24"/>
        </w:rPr>
        <w:t xml:space="preserve"> (</w:t>
      </w:r>
      <w:r w:rsidRPr="00DF2646">
        <w:rPr>
          <w:sz w:val="24"/>
          <w:szCs w:val="24"/>
        </w:rPr>
        <w:t>self storage unit)</w:t>
      </w:r>
    </w:p>
    <w:p w:rsidR="00DF2646" w:rsidRPr="00DF2646" w:rsidRDefault="00DF2646" w:rsidP="00DF2646">
      <w:pPr>
        <w:ind w:firstLine="567"/>
        <w:rPr>
          <w:sz w:val="24"/>
          <w:szCs w:val="24"/>
        </w:rPr>
      </w:pPr>
      <w:r w:rsidRPr="00DF2646">
        <w:rPr>
          <w:b/>
          <w:sz w:val="24"/>
          <w:szCs w:val="24"/>
        </w:rPr>
        <w:t>складские единицы хранения</w:t>
      </w:r>
      <w:r w:rsidRPr="00DF2646">
        <w:rPr>
          <w:sz w:val="24"/>
          <w:szCs w:val="24"/>
        </w:rPr>
        <w:t xml:space="preserve"> (</w:t>
      </w:r>
      <w:r w:rsidRPr="00DF2646">
        <w:rPr>
          <w:sz w:val="24"/>
          <w:szCs w:val="24"/>
          <w:lang w:val="en-US"/>
        </w:rPr>
        <w:t>unit</w:t>
      </w:r>
      <w:r w:rsidRPr="00DF2646">
        <w:rPr>
          <w:sz w:val="24"/>
          <w:szCs w:val="24"/>
        </w:rPr>
        <w:t>): Отдельное, замкнутое, защищаемое пространство для хранения, которое после его заполнения размещается на объекте индивидуального хранения.</w:t>
      </w:r>
    </w:p>
    <w:p w:rsidR="00DF2646" w:rsidRPr="00DF2646" w:rsidRDefault="00DF2646" w:rsidP="00DF2646">
      <w:pPr>
        <w:ind w:firstLine="567"/>
        <w:rPr>
          <w:sz w:val="24"/>
          <w:szCs w:val="24"/>
        </w:rPr>
      </w:pPr>
      <w:r w:rsidRPr="00DF2646">
        <w:rPr>
          <w:sz w:val="24"/>
          <w:szCs w:val="24"/>
        </w:rPr>
        <w:t xml:space="preserve">2.4 </w:t>
      </w:r>
      <w:r w:rsidRPr="00DF2646">
        <w:rPr>
          <w:b/>
          <w:sz w:val="24"/>
          <w:szCs w:val="24"/>
        </w:rPr>
        <w:t>Бетонированная площадка</w:t>
      </w:r>
      <w:r w:rsidRPr="00DF2646">
        <w:rPr>
          <w:sz w:val="24"/>
          <w:szCs w:val="24"/>
        </w:rPr>
        <w:t xml:space="preserve"> (hard-standing ground): Постоянная жесткая специально построенная поверхность (например, тротуар, асфальт или бетон) с хорошим дренажом, позвол</w:t>
      </w:r>
      <w:r>
        <w:rPr>
          <w:sz w:val="24"/>
          <w:szCs w:val="24"/>
        </w:rPr>
        <w:t>яющим дождевой воде легко стечь</w:t>
      </w:r>
      <w:r w:rsidRPr="00DF2646">
        <w:rPr>
          <w:sz w:val="24"/>
          <w:szCs w:val="24"/>
        </w:rPr>
        <w:t>.</w:t>
      </w:r>
    </w:p>
    <w:p w:rsidR="00DF2646" w:rsidRPr="00DF2646" w:rsidRDefault="00DF2646" w:rsidP="00DF2646">
      <w:pPr>
        <w:ind w:firstLine="567"/>
        <w:rPr>
          <w:sz w:val="24"/>
          <w:szCs w:val="24"/>
        </w:rPr>
      </w:pPr>
      <w:r w:rsidRPr="00DF2646">
        <w:rPr>
          <w:sz w:val="24"/>
          <w:szCs w:val="24"/>
        </w:rPr>
        <w:t xml:space="preserve">2.5 </w:t>
      </w:r>
      <w:r w:rsidRPr="00DF2646">
        <w:rPr>
          <w:b/>
          <w:sz w:val="24"/>
          <w:szCs w:val="24"/>
        </w:rPr>
        <w:t>Природные факторы</w:t>
      </w:r>
      <w:r w:rsidRPr="00DF2646">
        <w:rPr>
          <w:sz w:val="24"/>
          <w:szCs w:val="24"/>
        </w:rPr>
        <w:t xml:space="preserve"> (the natural elements): Погодные условия, обычно превалирующие в окрестностях о</w:t>
      </w:r>
      <w:r>
        <w:rPr>
          <w:sz w:val="24"/>
          <w:szCs w:val="24"/>
        </w:rPr>
        <w:t>бъекта индивидуального хранения</w:t>
      </w:r>
      <w:r w:rsidRPr="00DF2646">
        <w:rPr>
          <w:sz w:val="24"/>
          <w:szCs w:val="24"/>
        </w:rPr>
        <w:t>.</w:t>
      </w:r>
    </w:p>
    <w:p w:rsidR="00DF2646" w:rsidRPr="00DF2646" w:rsidRDefault="00DF2646" w:rsidP="00DF2646">
      <w:pPr>
        <w:ind w:firstLine="567"/>
        <w:rPr>
          <w:sz w:val="24"/>
          <w:szCs w:val="24"/>
        </w:rPr>
      </w:pPr>
      <w:r w:rsidRPr="00DF2646">
        <w:rPr>
          <w:sz w:val="24"/>
          <w:szCs w:val="24"/>
        </w:rPr>
        <w:t xml:space="preserve">2.6 </w:t>
      </w:r>
      <w:r w:rsidRPr="00DF2646">
        <w:rPr>
          <w:b/>
          <w:sz w:val="24"/>
          <w:szCs w:val="24"/>
        </w:rPr>
        <w:t>Поставщик услуг</w:t>
      </w:r>
      <w:r w:rsidRPr="00DF2646">
        <w:rPr>
          <w:sz w:val="24"/>
          <w:szCs w:val="24"/>
        </w:rPr>
        <w:t xml:space="preserve"> (service provider): Компания, предоставляющая услуги индивидуального хранения на коммерческой основе.</w:t>
      </w:r>
    </w:p>
    <w:p w:rsidR="00DF2646" w:rsidRPr="00DF2646" w:rsidRDefault="00DF2646" w:rsidP="00DF2646">
      <w:pPr>
        <w:ind w:firstLine="567"/>
        <w:rPr>
          <w:sz w:val="24"/>
          <w:szCs w:val="24"/>
        </w:rPr>
      </w:pPr>
      <w:r w:rsidRPr="00DF2646">
        <w:rPr>
          <w:sz w:val="24"/>
          <w:szCs w:val="24"/>
        </w:rPr>
        <w:t xml:space="preserve">2.7 </w:t>
      </w:r>
      <w:r w:rsidRPr="00DF2646">
        <w:rPr>
          <w:b/>
          <w:sz w:val="24"/>
          <w:szCs w:val="24"/>
        </w:rPr>
        <w:t>Договор на индивидуальное хранение</w:t>
      </w:r>
      <w:r w:rsidRPr="00DF2646">
        <w:rPr>
          <w:sz w:val="24"/>
          <w:szCs w:val="24"/>
        </w:rPr>
        <w:t xml:space="preserve"> (self storage contract): Письменное соглашение между поставщиком услуг и клиентом, посредством которого клиенту выделяется использование одного или нескольких складских единиц для хранения в соответствии с согласованными условиями.</w:t>
      </w:r>
    </w:p>
    <w:p w:rsidR="00DF2646" w:rsidRPr="00DF2646" w:rsidRDefault="00DF2646" w:rsidP="00DF2646">
      <w:pPr>
        <w:ind w:firstLine="567"/>
        <w:rPr>
          <w:sz w:val="24"/>
          <w:szCs w:val="24"/>
        </w:rPr>
      </w:pPr>
      <w:r w:rsidRPr="00DF2646">
        <w:rPr>
          <w:sz w:val="24"/>
          <w:szCs w:val="24"/>
        </w:rPr>
        <w:t xml:space="preserve">2.8 </w:t>
      </w:r>
      <w:r w:rsidRPr="00DF2646">
        <w:rPr>
          <w:b/>
          <w:sz w:val="24"/>
          <w:szCs w:val="24"/>
        </w:rPr>
        <w:t>Хорошее состояние</w:t>
      </w:r>
      <w:r w:rsidRPr="00DF2646">
        <w:rPr>
          <w:sz w:val="24"/>
          <w:szCs w:val="24"/>
        </w:rPr>
        <w:t xml:space="preserve"> (sound condition): Структурно устойчивый, без значительного ухудшения по сравнению с новым состоянием, чистый и не содержащий загрязнений, которые могут повлиять на хранимые предметы, и способный защитить хранимые предметы от несанкционированного доступа (кроме как посредством принудительного проникновения или других незаконных средств) и разрушения в результате воздействия природных факторов.</w:t>
      </w:r>
    </w:p>
    <w:p w:rsidR="00DF2646" w:rsidRDefault="00DF2646" w:rsidP="00DF2646">
      <w:pPr>
        <w:ind w:firstLine="567"/>
        <w:rPr>
          <w:sz w:val="24"/>
          <w:szCs w:val="24"/>
          <w:lang w:val="en-US"/>
        </w:rPr>
      </w:pPr>
      <w:r w:rsidRPr="00DF2646">
        <w:rPr>
          <w:sz w:val="24"/>
          <w:szCs w:val="24"/>
        </w:rPr>
        <w:t xml:space="preserve">2.9 </w:t>
      </w:r>
      <w:r w:rsidRPr="00DF2646">
        <w:rPr>
          <w:b/>
          <w:sz w:val="24"/>
          <w:szCs w:val="24"/>
        </w:rPr>
        <w:t xml:space="preserve">Размер складской единицы хранения </w:t>
      </w:r>
      <w:r w:rsidRPr="00DF2646">
        <w:rPr>
          <w:sz w:val="24"/>
          <w:szCs w:val="24"/>
        </w:rPr>
        <w:t xml:space="preserve">(unit size): Приблизительная </w:t>
      </w:r>
    </w:p>
    <w:p w:rsidR="00DF2646" w:rsidRDefault="00DF2646" w:rsidP="00DF2646">
      <w:pPr>
        <w:ind w:firstLine="567"/>
        <w:rPr>
          <w:sz w:val="24"/>
          <w:szCs w:val="24"/>
          <w:lang w:val="en-US"/>
        </w:rPr>
      </w:pPr>
    </w:p>
    <w:p w:rsidR="00DF2646" w:rsidRPr="00DF2646" w:rsidRDefault="00DF2646" w:rsidP="00DF2646">
      <w:pPr>
        <w:pStyle w:val="Style30"/>
        <w:widowControl/>
        <w:pBdr>
          <w:bottom w:val="single" w:sz="4" w:space="1" w:color="auto"/>
        </w:pBdr>
        <w:ind w:firstLine="567"/>
        <w:rPr>
          <w:rStyle w:val="FontStyle45"/>
          <w:rFonts w:ascii="Times New Roman" w:cs="Times New Roman"/>
          <w:b w:val="0"/>
          <w:color w:val="auto"/>
          <w:lang w:val="en-US" w:eastAsia="en-US"/>
        </w:rPr>
      </w:pPr>
    </w:p>
    <w:p w:rsidR="00DF2646" w:rsidRPr="00A27291" w:rsidRDefault="00DF2646" w:rsidP="00DF2646">
      <w:pPr>
        <w:pStyle w:val="Style30"/>
        <w:widowControl/>
        <w:ind w:firstLine="567"/>
        <w:rPr>
          <w:rStyle w:val="FontStyle45"/>
          <w:rFonts w:ascii="Times New Roman" w:cs="Times New Roman"/>
          <w:color w:val="auto"/>
          <w:lang w:val="kk-KZ" w:eastAsia="en-US"/>
        </w:rPr>
      </w:pPr>
      <w:r w:rsidRPr="00A27291">
        <w:rPr>
          <w:rStyle w:val="FontStyle45"/>
          <w:rFonts w:ascii="Times New Roman" w:cs="Times New Roman"/>
          <w:color w:val="auto"/>
          <w:lang w:val="kk-KZ" w:eastAsia="en-US"/>
        </w:rPr>
        <w:t>Проект, редакция 1</w:t>
      </w:r>
    </w:p>
    <w:p w:rsidR="00DF2646" w:rsidRPr="00DF2646" w:rsidRDefault="00DF2646" w:rsidP="00DF2646">
      <w:pPr>
        <w:ind w:firstLine="0"/>
        <w:rPr>
          <w:sz w:val="24"/>
          <w:szCs w:val="24"/>
        </w:rPr>
      </w:pPr>
      <w:r w:rsidRPr="00DF2646">
        <w:rPr>
          <w:sz w:val="24"/>
          <w:szCs w:val="24"/>
        </w:rPr>
        <w:lastRenderedPageBreak/>
        <w:t>площадь/объем используемого общего пространства, выражаемые</w:t>
      </w:r>
      <w:r>
        <w:rPr>
          <w:sz w:val="24"/>
          <w:szCs w:val="24"/>
        </w:rPr>
        <w:t xml:space="preserve"> в квадратных/кубических метрах</w:t>
      </w:r>
      <w:r w:rsidRPr="00DF2646">
        <w:rPr>
          <w:sz w:val="24"/>
          <w:szCs w:val="24"/>
        </w:rPr>
        <w:t>.</w:t>
      </w:r>
    </w:p>
    <w:p w:rsidR="00DF2646" w:rsidRPr="00DF2646" w:rsidRDefault="00DF2646" w:rsidP="00DF2646">
      <w:pPr>
        <w:ind w:firstLine="567"/>
        <w:rPr>
          <w:sz w:val="24"/>
          <w:szCs w:val="24"/>
        </w:rPr>
      </w:pPr>
    </w:p>
    <w:p w:rsidR="00DF2646" w:rsidRPr="00DF2646" w:rsidRDefault="00DF2646" w:rsidP="00DF2646">
      <w:pPr>
        <w:ind w:firstLine="567"/>
      </w:pPr>
      <w:r w:rsidRPr="00DF2646">
        <w:t>Примечание – В некоторых странах площадь выражается в квадратных/кубических футах.</w:t>
      </w:r>
    </w:p>
    <w:p w:rsidR="00DF2646" w:rsidRPr="00DF2646" w:rsidRDefault="00DF2646" w:rsidP="00DF2646">
      <w:pPr>
        <w:ind w:firstLine="567"/>
        <w:rPr>
          <w:sz w:val="24"/>
          <w:szCs w:val="24"/>
        </w:rPr>
      </w:pPr>
    </w:p>
    <w:p w:rsidR="00DF2646" w:rsidRPr="00DF2646" w:rsidRDefault="00DF2646" w:rsidP="00DF2646">
      <w:pPr>
        <w:ind w:firstLine="567"/>
        <w:rPr>
          <w:sz w:val="24"/>
          <w:szCs w:val="24"/>
        </w:rPr>
      </w:pPr>
      <w:r w:rsidRPr="00DF2646">
        <w:rPr>
          <w:sz w:val="24"/>
          <w:szCs w:val="24"/>
        </w:rPr>
        <w:t xml:space="preserve">2.10 </w:t>
      </w:r>
      <w:r w:rsidRPr="00DF2646">
        <w:rPr>
          <w:b/>
          <w:sz w:val="24"/>
          <w:szCs w:val="24"/>
        </w:rPr>
        <w:t>Запрещенные товары</w:t>
      </w:r>
      <w:r w:rsidRPr="00DF2646">
        <w:rPr>
          <w:sz w:val="24"/>
          <w:szCs w:val="24"/>
        </w:rPr>
        <w:t xml:space="preserve"> (prohibited goods): Товары, которые не следует хранить на территории объекта индивидуального хранения.</w:t>
      </w:r>
    </w:p>
    <w:p w:rsidR="00A27291" w:rsidRPr="00DF2646" w:rsidRDefault="00A27291" w:rsidP="00A27291">
      <w:pPr>
        <w:pStyle w:val="Style30"/>
        <w:widowControl/>
        <w:ind w:firstLine="567"/>
        <w:rPr>
          <w:rStyle w:val="FontStyle45"/>
          <w:rFonts w:ascii="Times New Roman" w:cs="Times New Roman"/>
          <w:b w:val="0"/>
          <w:i/>
          <w:color w:val="auto"/>
          <w:sz w:val="20"/>
          <w:szCs w:val="20"/>
          <w:lang w:val="en-US" w:eastAsia="en-US"/>
        </w:rPr>
      </w:pPr>
    </w:p>
    <w:p w:rsidR="00DF2646" w:rsidRPr="00DF2646" w:rsidRDefault="00DF2646" w:rsidP="00DF2646">
      <w:pPr>
        <w:pStyle w:val="Style30"/>
        <w:widowControl/>
        <w:ind w:firstLine="567"/>
        <w:rPr>
          <w:rStyle w:val="FontStyle45"/>
          <w:rFonts w:ascii="Times New Roman" w:cs="Times New Roman"/>
          <w:color w:val="auto"/>
          <w:lang w:val="en-US" w:eastAsia="en-US"/>
        </w:rPr>
      </w:pPr>
      <w:r w:rsidRPr="00DF2646">
        <w:rPr>
          <w:rStyle w:val="FontStyle45"/>
          <w:rFonts w:ascii="Times New Roman" w:cs="Times New Roman"/>
          <w:color w:val="auto"/>
          <w:lang w:val="kk-KZ" w:eastAsia="en-US"/>
        </w:rPr>
        <w:t>3</w:t>
      </w:r>
      <w:r w:rsidRPr="00DF2646">
        <w:rPr>
          <w:rStyle w:val="FontStyle45"/>
          <w:rFonts w:ascii="Times New Roman" w:cs="Times New Roman"/>
          <w:color w:val="auto"/>
          <w:lang w:val="kk-KZ" w:eastAsia="en-US"/>
        </w:rPr>
        <w:tab/>
        <w:t>Объект индивидуального хранения</w:t>
      </w:r>
    </w:p>
    <w:p w:rsidR="00DF2646" w:rsidRPr="00DF2646" w:rsidRDefault="00DF2646" w:rsidP="00DF2646">
      <w:pPr>
        <w:pStyle w:val="Style30"/>
        <w:widowControl/>
        <w:ind w:firstLine="567"/>
        <w:rPr>
          <w:rStyle w:val="FontStyle45"/>
          <w:rFonts w:ascii="Times New Roman" w:cs="Times New Roman"/>
          <w:b w:val="0"/>
          <w:color w:val="auto"/>
          <w:lang w:val="en-US" w:eastAsia="en-US"/>
        </w:rPr>
      </w:pPr>
    </w:p>
    <w:p w:rsidR="00DF2646" w:rsidRPr="00DF2646" w:rsidRDefault="00DF2646" w:rsidP="00DF2646">
      <w:pPr>
        <w:pStyle w:val="Style30"/>
        <w:widowControl/>
        <w:ind w:firstLine="567"/>
        <w:rPr>
          <w:rStyle w:val="FontStyle45"/>
          <w:rFonts w:ascii="Times New Roman" w:cs="Times New Roman"/>
          <w:color w:val="auto"/>
          <w:lang w:val="kk-KZ" w:eastAsia="en-US"/>
        </w:rPr>
      </w:pPr>
      <w:r w:rsidRPr="00DF2646">
        <w:rPr>
          <w:rStyle w:val="FontStyle45"/>
          <w:rFonts w:ascii="Times New Roman" w:cs="Times New Roman"/>
          <w:color w:val="auto"/>
          <w:lang w:val="kk-KZ" w:eastAsia="en-US"/>
        </w:rPr>
        <w:t>3.1</w:t>
      </w:r>
      <w:r w:rsidRPr="00DF2646">
        <w:rPr>
          <w:rStyle w:val="FontStyle45"/>
          <w:rFonts w:ascii="Times New Roman" w:cs="Times New Roman"/>
          <w:color w:val="auto"/>
          <w:lang w:val="en-US" w:eastAsia="en-US"/>
        </w:rPr>
        <w:t xml:space="preserve"> </w:t>
      </w:r>
      <w:r w:rsidRPr="00DF2646">
        <w:rPr>
          <w:rStyle w:val="FontStyle45"/>
          <w:rFonts w:ascii="Times New Roman" w:cs="Times New Roman"/>
          <w:color w:val="auto"/>
          <w:lang w:val="kk-KZ" w:eastAsia="en-US"/>
        </w:rPr>
        <w:t>Безопасность</w:t>
      </w:r>
    </w:p>
    <w:p w:rsidR="00DF2646" w:rsidRPr="00DF2646" w:rsidRDefault="00DF2646" w:rsidP="00DF2646">
      <w:pPr>
        <w:pStyle w:val="Style30"/>
        <w:widowControl/>
        <w:ind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Объект индивидуального хранения должен быть построен и функционировать, как минимум, для обеспечения следующего:</w:t>
      </w:r>
    </w:p>
    <w:p w:rsidR="00DF2646" w:rsidRPr="00DF2646" w:rsidRDefault="00DF2646" w:rsidP="00DF2646">
      <w:pPr>
        <w:pStyle w:val="Style30"/>
        <w:widowControl/>
        <w:numPr>
          <w:ilvl w:val="0"/>
          <w:numId w:val="19"/>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безопасный, определенный периметр, который может быть самим зданием и/или ограждением периметра;</w:t>
      </w:r>
    </w:p>
    <w:p w:rsidR="00DF2646" w:rsidRPr="00DF2646" w:rsidRDefault="00DF2646" w:rsidP="00DF2646">
      <w:pPr>
        <w:pStyle w:val="Style30"/>
        <w:widowControl/>
        <w:numPr>
          <w:ilvl w:val="0"/>
          <w:numId w:val="19"/>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меры безопасности на входах/выходах;</w:t>
      </w:r>
    </w:p>
    <w:p w:rsidR="00DF2646" w:rsidRPr="00DF2646" w:rsidRDefault="00DF2646" w:rsidP="00DF2646">
      <w:pPr>
        <w:pStyle w:val="Style30"/>
        <w:widowControl/>
        <w:numPr>
          <w:ilvl w:val="0"/>
          <w:numId w:val="19"/>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контроль входа и выхода с целью предотвращения неавторизованного выноса хранимых предметов, кроме как через принудительное проникновение или выход или иные незаконные способы;</w:t>
      </w:r>
    </w:p>
    <w:p w:rsidR="00DF2646" w:rsidRPr="00DF2646" w:rsidRDefault="00DF2646" w:rsidP="00DF2646">
      <w:pPr>
        <w:pStyle w:val="Style30"/>
        <w:widowControl/>
        <w:numPr>
          <w:ilvl w:val="0"/>
          <w:numId w:val="19"/>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видео-мониторинг и/или запись движений через пункты входа и выхода. Записи сохраняются минимально на 14 дней при законодательных ограничениях;</w:t>
      </w:r>
    </w:p>
    <w:p w:rsidR="00DF2646" w:rsidRPr="00DF2646" w:rsidRDefault="00DF2646" w:rsidP="00DF2646">
      <w:pPr>
        <w:pStyle w:val="Style30"/>
        <w:widowControl/>
        <w:numPr>
          <w:ilvl w:val="0"/>
          <w:numId w:val="19"/>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надлежащая система охранной сигнализации, если только объект не находится под защитой авторизованной охраны.</w:t>
      </w:r>
    </w:p>
    <w:p w:rsidR="00DF2646" w:rsidRPr="00DF2646" w:rsidRDefault="00DF2646" w:rsidP="00DF2646">
      <w:pPr>
        <w:pStyle w:val="Style30"/>
        <w:widowControl/>
        <w:ind w:left="567" w:firstLine="0"/>
        <w:rPr>
          <w:rStyle w:val="FontStyle45"/>
          <w:rFonts w:ascii="Times New Roman" w:cs="Times New Roman"/>
          <w:b w:val="0"/>
          <w:color w:val="auto"/>
          <w:lang w:val="kk-KZ" w:eastAsia="en-US"/>
        </w:rPr>
      </w:pPr>
    </w:p>
    <w:p w:rsidR="00DF2646" w:rsidRPr="00DF2646" w:rsidRDefault="00DF2646" w:rsidP="00DF2646">
      <w:pPr>
        <w:pStyle w:val="Style30"/>
        <w:widowControl/>
        <w:ind w:firstLine="567"/>
        <w:rPr>
          <w:rStyle w:val="FontStyle45"/>
          <w:rFonts w:ascii="Times New Roman" w:cs="Times New Roman"/>
          <w:color w:val="auto"/>
          <w:lang w:val="kk-KZ" w:eastAsia="en-US"/>
        </w:rPr>
      </w:pPr>
      <w:r w:rsidRPr="00DF2646">
        <w:rPr>
          <w:rStyle w:val="FontStyle45"/>
          <w:rFonts w:ascii="Times New Roman" w:cs="Times New Roman"/>
          <w:color w:val="auto"/>
          <w:lang w:val="kk-KZ" w:eastAsia="en-US"/>
        </w:rPr>
        <w:t>3.2</w:t>
      </w:r>
      <w:r w:rsidRPr="00DF2646">
        <w:rPr>
          <w:rStyle w:val="FontStyle45"/>
          <w:rFonts w:ascii="Times New Roman" w:cs="Times New Roman"/>
          <w:color w:val="auto"/>
          <w:lang w:val="en-US" w:eastAsia="en-US"/>
        </w:rPr>
        <w:t xml:space="preserve"> </w:t>
      </w:r>
      <w:r w:rsidRPr="00DF2646">
        <w:rPr>
          <w:rStyle w:val="FontStyle45"/>
          <w:rFonts w:ascii="Times New Roman" w:cs="Times New Roman"/>
          <w:color w:val="auto"/>
          <w:lang w:val="kk-KZ" w:eastAsia="en-US"/>
        </w:rPr>
        <w:t>Доступ</w:t>
      </w:r>
    </w:p>
    <w:p w:rsidR="00DF2646" w:rsidRPr="00DF2646" w:rsidRDefault="00DF2646" w:rsidP="00DF2646">
      <w:pPr>
        <w:pStyle w:val="Style30"/>
        <w:widowControl/>
        <w:ind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Объект индивидуального хранения должен быть построен и функционировать, как минимум, для обеспечения следующего:</w:t>
      </w:r>
    </w:p>
    <w:p w:rsidR="00DF2646" w:rsidRPr="00DF2646" w:rsidRDefault="00DF2646" w:rsidP="00DF2646">
      <w:pPr>
        <w:pStyle w:val="Style30"/>
        <w:widowControl/>
        <w:numPr>
          <w:ilvl w:val="0"/>
          <w:numId w:val="20"/>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надлежащее пространство для загрузки/выгрузки товаров;</w:t>
      </w:r>
    </w:p>
    <w:p w:rsidR="00DF2646" w:rsidRPr="00DF2646" w:rsidRDefault="00DF2646" w:rsidP="00DF2646">
      <w:pPr>
        <w:pStyle w:val="Style30"/>
        <w:widowControl/>
        <w:numPr>
          <w:ilvl w:val="0"/>
          <w:numId w:val="20"/>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лифт, эскалатор, подвижная лестница, наклонный съезд или стационарная лестница для доступа к верхним/нижним этажам и уровням.</w:t>
      </w:r>
    </w:p>
    <w:p w:rsidR="00DF2646" w:rsidRPr="00DF2646" w:rsidRDefault="00DF2646" w:rsidP="00DF2646">
      <w:pPr>
        <w:pStyle w:val="Style30"/>
        <w:widowControl/>
        <w:ind w:left="567" w:firstLine="0"/>
        <w:rPr>
          <w:rStyle w:val="FontStyle45"/>
          <w:rFonts w:ascii="Times New Roman" w:cs="Times New Roman"/>
          <w:b w:val="0"/>
          <w:color w:val="auto"/>
          <w:lang w:val="kk-KZ" w:eastAsia="en-US"/>
        </w:rPr>
      </w:pPr>
    </w:p>
    <w:p w:rsidR="00DF2646" w:rsidRPr="00DF2646" w:rsidRDefault="00DF2646" w:rsidP="00DF2646">
      <w:pPr>
        <w:pStyle w:val="Style30"/>
        <w:widowControl/>
        <w:ind w:firstLine="567"/>
        <w:rPr>
          <w:rStyle w:val="FontStyle45"/>
          <w:rFonts w:ascii="Times New Roman" w:cs="Times New Roman"/>
          <w:color w:val="auto"/>
          <w:lang w:val="kk-KZ" w:eastAsia="en-US"/>
        </w:rPr>
      </w:pPr>
      <w:r>
        <w:rPr>
          <w:rStyle w:val="FontStyle45"/>
          <w:rFonts w:ascii="Times New Roman" w:cs="Times New Roman"/>
          <w:color w:val="auto"/>
          <w:lang w:val="kk-KZ" w:eastAsia="en-US"/>
        </w:rPr>
        <w:t>3.3</w:t>
      </w:r>
      <w:r w:rsidRPr="00DF2646">
        <w:rPr>
          <w:rStyle w:val="FontStyle45"/>
          <w:rFonts w:ascii="Times New Roman" w:cs="Times New Roman"/>
          <w:color w:val="auto"/>
          <w:lang w:eastAsia="en-US"/>
        </w:rPr>
        <w:t xml:space="preserve"> </w:t>
      </w:r>
      <w:r w:rsidRPr="00DF2646">
        <w:rPr>
          <w:rStyle w:val="FontStyle45"/>
          <w:rFonts w:ascii="Times New Roman" w:cs="Times New Roman"/>
          <w:color w:val="auto"/>
          <w:lang w:val="kk-KZ" w:eastAsia="en-US"/>
        </w:rPr>
        <w:t>Охрана труда, техника безопасности и защита окружающей среды</w:t>
      </w:r>
    </w:p>
    <w:p w:rsidR="00DF2646" w:rsidRPr="00DF2646" w:rsidRDefault="00DF2646" w:rsidP="00DF2646">
      <w:pPr>
        <w:pStyle w:val="Style30"/>
        <w:widowControl/>
        <w:ind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Объект индивидуального хранения должен быть построен, функционировать и эксплуатироваться в виде, соответствующем продвижению безопасности и благосостояния клиента, а также в соответствии с внутренним и местным законодательством в области пожарной безопасности, охраны труда и техники безопасности для обеспечения следующего:</w:t>
      </w:r>
    </w:p>
    <w:p w:rsidR="00DF2646" w:rsidRPr="00DF2646" w:rsidRDefault="00DF2646" w:rsidP="00DF2646">
      <w:pPr>
        <w:pStyle w:val="Style30"/>
        <w:widowControl/>
        <w:numPr>
          <w:ilvl w:val="0"/>
          <w:numId w:val="21"/>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чистая, сухая обстановка внутри любого здания объекта и бетонированная площадка для складских помещений и доступа снаружи;</w:t>
      </w:r>
    </w:p>
    <w:p w:rsidR="00DF2646" w:rsidRPr="00DF2646" w:rsidRDefault="00DF2646" w:rsidP="00DF2646">
      <w:pPr>
        <w:pStyle w:val="Style30"/>
        <w:widowControl/>
        <w:numPr>
          <w:ilvl w:val="0"/>
          <w:numId w:val="21"/>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мониторинг заражения паразитами и обеспечение мер контроля специалистами;</w:t>
      </w:r>
    </w:p>
    <w:p w:rsidR="00DF2646" w:rsidRPr="00DF2646" w:rsidRDefault="00DF2646" w:rsidP="00DF2646">
      <w:pPr>
        <w:pStyle w:val="Style30"/>
        <w:widowControl/>
        <w:numPr>
          <w:ilvl w:val="0"/>
          <w:numId w:val="21"/>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возможность сохранять конфиденциальность товаров в отдельных складских единицах хранения, по крайней мере, по запросу;</w:t>
      </w:r>
    </w:p>
    <w:p w:rsidR="00DF2646" w:rsidRPr="00DF2646" w:rsidRDefault="00DF2646" w:rsidP="00DF2646">
      <w:pPr>
        <w:pStyle w:val="Style30"/>
        <w:widowControl/>
        <w:numPr>
          <w:ilvl w:val="0"/>
          <w:numId w:val="21"/>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противопожарная защита, включающая обеспечение:</w:t>
      </w:r>
    </w:p>
    <w:p w:rsidR="00DF2646" w:rsidRPr="00DF2646" w:rsidRDefault="00DF2646" w:rsidP="00DF2646">
      <w:pPr>
        <w:pStyle w:val="Style30"/>
        <w:widowControl/>
        <w:numPr>
          <w:ilvl w:val="0"/>
          <w:numId w:val="21"/>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в любом здании системы обнаружения и оповещения о пожаре, способной, по крайней мере, вызывать звуковое предупреждение и оповещать систему удаленного мониторинга;</w:t>
      </w:r>
    </w:p>
    <w:p w:rsidR="00DF2646" w:rsidRPr="00DF2646" w:rsidRDefault="00DF2646" w:rsidP="00DF2646">
      <w:pPr>
        <w:pStyle w:val="Style30"/>
        <w:widowControl/>
        <w:numPr>
          <w:ilvl w:val="0"/>
          <w:numId w:val="21"/>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противопожарного оборудования, подходящего для защиты хранящихся предметов и способного сдерживать или тушить пожары;</w:t>
      </w:r>
    </w:p>
    <w:p w:rsidR="00DF2646" w:rsidRPr="00DF2646" w:rsidRDefault="00DF2646" w:rsidP="00DF2646">
      <w:pPr>
        <w:pStyle w:val="Style30"/>
        <w:widowControl/>
        <w:numPr>
          <w:ilvl w:val="0"/>
          <w:numId w:val="21"/>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необходимые инструкции по эксплуатации;</w:t>
      </w:r>
    </w:p>
    <w:p w:rsidR="00DF2646" w:rsidRPr="00DF2646" w:rsidRDefault="00DF2646" w:rsidP="00DF2646">
      <w:pPr>
        <w:pStyle w:val="Style30"/>
        <w:widowControl/>
        <w:numPr>
          <w:ilvl w:val="0"/>
          <w:numId w:val="22"/>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lastRenderedPageBreak/>
        <w:t>внутренние вывески, специально уведомляющие клиентов о здоровье и безопасности, о запрете курения и о противопожарных требованиях и запрещенных товарах;</w:t>
      </w:r>
    </w:p>
    <w:p w:rsidR="00DF2646" w:rsidRPr="00DF2646" w:rsidRDefault="00DF2646" w:rsidP="00DF2646">
      <w:pPr>
        <w:pStyle w:val="Style30"/>
        <w:widowControl/>
        <w:numPr>
          <w:ilvl w:val="0"/>
          <w:numId w:val="22"/>
        </w:numPr>
        <w:ind w:left="0" w:firstLine="567"/>
        <w:rPr>
          <w:rStyle w:val="FontStyle45"/>
          <w:rFonts w:ascii="Times New Roman" w:cs="Times New Roman"/>
          <w:b w:val="0"/>
          <w:color w:val="auto"/>
          <w:lang w:val="kk-KZ" w:eastAsia="en-US"/>
        </w:rPr>
      </w:pPr>
      <w:r w:rsidRPr="00DF2646">
        <w:rPr>
          <w:rStyle w:val="FontStyle45"/>
          <w:rFonts w:ascii="Times New Roman" w:cs="Times New Roman"/>
          <w:b w:val="0"/>
          <w:color w:val="auto"/>
          <w:lang w:val="kk-KZ" w:eastAsia="en-US"/>
        </w:rPr>
        <w:t>снижение его воздействия на окружающую среду (что может быть связано с использованием освещения с учетом времени и/или движения, энергосберегающих лампочек, эффективного проектирования зданий, изоляции, политики утилизации и другого подобного оборудования или методов);</w:t>
      </w:r>
    </w:p>
    <w:p w:rsidR="00DF2646" w:rsidRPr="00DF2646" w:rsidRDefault="00DF2646" w:rsidP="00DF2646">
      <w:pPr>
        <w:pStyle w:val="Style30"/>
        <w:widowControl/>
        <w:ind w:left="567" w:firstLine="0"/>
        <w:rPr>
          <w:rStyle w:val="FontStyle45"/>
          <w:rFonts w:ascii="Times New Roman" w:cs="Times New Roman"/>
          <w:b w:val="0"/>
          <w:color w:val="auto"/>
          <w:lang w:val="kk-KZ" w:eastAsia="en-US"/>
        </w:rPr>
      </w:pPr>
    </w:p>
    <w:p w:rsidR="00DF2646" w:rsidRDefault="00DF2646" w:rsidP="00DF2646">
      <w:pPr>
        <w:pStyle w:val="Style30"/>
        <w:widowControl/>
        <w:ind w:firstLine="567"/>
        <w:rPr>
          <w:rStyle w:val="FontStyle45"/>
          <w:rFonts w:ascii="Times New Roman" w:cs="Times New Roman"/>
          <w:color w:val="auto"/>
          <w:lang w:val="en-US" w:eastAsia="en-US"/>
        </w:rPr>
      </w:pPr>
      <w:r>
        <w:rPr>
          <w:rStyle w:val="FontStyle45"/>
          <w:rFonts w:ascii="Times New Roman" w:cs="Times New Roman"/>
          <w:color w:val="auto"/>
          <w:lang w:val="kk-KZ" w:eastAsia="en-US"/>
        </w:rPr>
        <w:t>3.4</w:t>
      </w:r>
      <w:r>
        <w:rPr>
          <w:rStyle w:val="FontStyle45"/>
          <w:rFonts w:ascii="Times New Roman" w:cs="Times New Roman"/>
          <w:color w:val="auto"/>
          <w:lang w:val="en-US" w:eastAsia="en-US"/>
        </w:rPr>
        <w:t xml:space="preserve"> </w:t>
      </w:r>
      <w:r w:rsidRPr="00DF2646">
        <w:rPr>
          <w:rStyle w:val="FontStyle45"/>
          <w:rFonts w:ascii="Times New Roman" w:cs="Times New Roman"/>
          <w:color w:val="auto"/>
          <w:lang w:val="kk-KZ" w:eastAsia="en-US"/>
        </w:rPr>
        <w:t>Подъемно-транспортное оборудование</w:t>
      </w:r>
    </w:p>
    <w:p w:rsidR="00DF2646" w:rsidRPr="00DF2646" w:rsidRDefault="00DF2646" w:rsidP="00DF2646">
      <w:pPr>
        <w:pStyle w:val="Style30"/>
        <w:widowControl/>
        <w:ind w:firstLine="567"/>
        <w:rPr>
          <w:rStyle w:val="FontStyle45"/>
          <w:rFonts w:ascii="Times New Roman" w:cs="Times New Roman"/>
          <w:color w:val="auto"/>
          <w:lang w:val="en-US" w:eastAsia="en-US"/>
        </w:rPr>
      </w:pPr>
    </w:p>
    <w:p w:rsidR="00DF2646" w:rsidRPr="00DF2646" w:rsidRDefault="00DF2646" w:rsidP="00DF2646">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3.4.1</w:t>
      </w:r>
      <w:r w:rsidRPr="00DF2646">
        <w:rPr>
          <w:rStyle w:val="FontStyle45"/>
          <w:rFonts w:ascii="Times New Roman" w:cs="Times New Roman"/>
          <w:b w:val="0"/>
          <w:color w:val="auto"/>
          <w:lang w:eastAsia="en-US"/>
        </w:rPr>
        <w:t xml:space="preserve"> </w:t>
      </w:r>
      <w:r w:rsidRPr="00DF2646">
        <w:rPr>
          <w:rStyle w:val="FontStyle45"/>
          <w:rFonts w:ascii="Times New Roman" w:cs="Times New Roman"/>
          <w:b w:val="0"/>
          <w:color w:val="auto"/>
          <w:lang w:val="kk-KZ" w:eastAsia="en-US"/>
        </w:rPr>
        <w:t>Поставщик услуг должен предоставить подъемно-транспортное оборудование для использования клиентом, соответствующее типу и состоянию объекта.</w:t>
      </w:r>
    </w:p>
    <w:p w:rsidR="001906DD" w:rsidRDefault="00DF2646" w:rsidP="00DF2646">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kk-KZ" w:eastAsia="en-US"/>
        </w:rPr>
        <w:t>3.4.2</w:t>
      </w:r>
      <w:r w:rsidRPr="00DF2646">
        <w:rPr>
          <w:rStyle w:val="FontStyle45"/>
          <w:rFonts w:ascii="Times New Roman" w:cs="Times New Roman"/>
          <w:b w:val="0"/>
          <w:color w:val="auto"/>
          <w:lang w:eastAsia="en-US"/>
        </w:rPr>
        <w:t xml:space="preserve"> </w:t>
      </w:r>
      <w:r w:rsidRPr="00DF2646">
        <w:rPr>
          <w:rStyle w:val="FontStyle45"/>
          <w:rFonts w:ascii="Times New Roman" w:cs="Times New Roman"/>
          <w:b w:val="0"/>
          <w:color w:val="auto"/>
          <w:lang w:val="kk-KZ" w:eastAsia="en-US"/>
        </w:rPr>
        <w:t>Любое предоставленное подъемно-транспортное оборудование должно содержаться в хорошем рабочем состоянии и в соответствии с национальным и местным законодательством.</w:t>
      </w:r>
    </w:p>
    <w:p w:rsidR="00DF2646" w:rsidRDefault="00DF2646" w:rsidP="00DF2646">
      <w:pPr>
        <w:pStyle w:val="Style30"/>
        <w:widowControl/>
        <w:ind w:firstLine="567"/>
        <w:rPr>
          <w:rStyle w:val="FontStyle45"/>
          <w:rFonts w:ascii="Times New Roman" w:cs="Times New Roman"/>
          <w:b w:val="0"/>
          <w:color w:val="auto"/>
          <w:lang w:val="en-US" w:eastAsia="en-US"/>
        </w:rPr>
      </w:pPr>
    </w:p>
    <w:p w:rsidR="00DF2646" w:rsidRDefault="00DF2646" w:rsidP="00DF2646">
      <w:pPr>
        <w:pStyle w:val="Style30"/>
        <w:widowControl/>
        <w:ind w:firstLine="567"/>
        <w:rPr>
          <w:rStyle w:val="FontStyle45"/>
          <w:rFonts w:ascii="Times New Roman" w:cs="Times New Roman"/>
          <w:color w:val="auto"/>
          <w:lang w:val="en-US" w:eastAsia="en-US"/>
        </w:rPr>
      </w:pPr>
      <w:r w:rsidRPr="00DF2646">
        <w:rPr>
          <w:rStyle w:val="FontStyle45"/>
          <w:rFonts w:ascii="Times New Roman" w:cs="Times New Roman"/>
          <w:color w:val="auto"/>
          <w:lang w:eastAsia="en-US"/>
        </w:rPr>
        <w:t>4</w:t>
      </w:r>
      <w:r w:rsidRPr="00DF2646">
        <w:rPr>
          <w:rStyle w:val="FontStyle45"/>
          <w:rFonts w:ascii="Times New Roman" w:cs="Times New Roman"/>
          <w:color w:val="auto"/>
          <w:lang w:val="en-US" w:eastAsia="en-US"/>
        </w:rPr>
        <w:t xml:space="preserve"> </w:t>
      </w:r>
      <w:r w:rsidRPr="00DF2646">
        <w:rPr>
          <w:rStyle w:val="FontStyle45"/>
          <w:rFonts w:ascii="Times New Roman" w:cs="Times New Roman"/>
          <w:color w:val="auto"/>
          <w:lang w:eastAsia="en-US"/>
        </w:rPr>
        <w:t>Складские единицы для индивидуального хранения</w:t>
      </w:r>
    </w:p>
    <w:p w:rsidR="00DF2646" w:rsidRPr="00DF2646" w:rsidRDefault="00DF2646" w:rsidP="00DF2646">
      <w:pPr>
        <w:pStyle w:val="Style30"/>
        <w:widowControl/>
        <w:ind w:firstLine="567"/>
        <w:rPr>
          <w:rStyle w:val="FontStyle45"/>
          <w:rFonts w:ascii="Times New Roman" w:cs="Times New Roman"/>
          <w:color w:val="auto"/>
          <w:lang w:val="en-US" w:eastAsia="en-US"/>
        </w:rPr>
      </w:pPr>
    </w:p>
    <w:p w:rsidR="00DF2646" w:rsidRPr="00DF2646" w:rsidRDefault="00DF2646" w:rsidP="00DF2646">
      <w:pPr>
        <w:pStyle w:val="Style30"/>
        <w:widowControl/>
        <w:ind w:firstLine="567"/>
        <w:rPr>
          <w:rStyle w:val="FontStyle45"/>
          <w:rFonts w:ascii="Times New Roman" w:cs="Times New Roman"/>
          <w:b w:val="0"/>
          <w:color w:val="auto"/>
          <w:lang w:eastAsia="en-US"/>
        </w:rPr>
      </w:pPr>
      <w:r w:rsidRPr="00DF2646">
        <w:rPr>
          <w:rStyle w:val="FontStyle45"/>
          <w:rFonts w:ascii="Times New Roman" w:cs="Times New Roman"/>
          <w:b w:val="0"/>
          <w:color w:val="auto"/>
          <w:lang w:eastAsia="en-US"/>
        </w:rPr>
        <w:t>4.1</w:t>
      </w:r>
      <w:r w:rsidRPr="00DF2646">
        <w:rPr>
          <w:rStyle w:val="FontStyle45"/>
          <w:rFonts w:ascii="Times New Roman" w:cs="Times New Roman"/>
          <w:b w:val="0"/>
          <w:color w:val="auto"/>
          <w:lang w:eastAsia="en-US"/>
        </w:rPr>
        <w:tab/>
        <w:t xml:space="preserve">Общее строительство и состояние складских единиц </w:t>
      </w:r>
    </w:p>
    <w:p w:rsidR="00DF2646" w:rsidRPr="00DF2646" w:rsidRDefault="00DF2646" w:rsidP="00DF2646">
      <w:pPr>
        <w:pStyle w:val="Style30"/>
        <w:widowControl/>
        <w:ind w:firstLine="567"/>
        <w:rPr>
          <w:rStyle w:val="FontStyle45"/>
          <w:rFonts w:ascii="Times New Roman" w:cs="Times New Roman"/>
          <w:b w:val="0"/>
          <w:color w:val="auto"/>
          <w:lang w:eastAsia="en-US"/>
        </w:rPr>
      </w:pPr>
      <w:r w:rsidRPr="00DF2646">
        <w:rPr>
          <w:rStyle w:val="FontStyle45"/>
          <w:rFonts w:ascii="Times New Roman" w:cs="Times New Roman"/>
          <w:b w:val="0"/>
          <w:color w:val="auto"/>
          <w:lang w:eastAsia="en-US"/>
        </w:rPr>
        <w:t>Складские единицы хранения должны быть:</w:t>
      </w:r>
    </w:p>
    <w:p w:rsidR="00DF2646" w:rsidRPr="00DF2646" w:rsidRDefault="00DF2646" w:rsidP="00DF2646">
      <w:pPr>
        <w:pStyle w:val="Style30"/>
        <w:widowControl/>
        <w:numPr>
          <w:ilvl w:val="0"/>
          <w:numId w:val="23"/>
        </w:numPr>
        <w:ind w:left="0" w:firstLine="567"/>
        <w:rPr>
          <w:rStyle w:val="FontStyle45"/>
          <w:rFonts w:ascii="Times New Roman" w:cs="Times New Roman"/>
          <w:b w:val="0"/>
          <w:color w:val="auto"/>
          <w:lang w:eastAsia="en-US"/>
        </w:rPr>
      </w:pPr>
      <w:r w:rsidRPr="00DF2646">
        <w:rPr>
          <w:rStyle w:val="FontStyle45"/>
          <w:rFonts w:ascii="Times New Roman" w:cs="Times New Roman"/>
          <w:b w:val="0"/>
          <w:color w:val="auto"/>
          <w:lang w:eastAsia="en-US"/>
        </w:rPr>
        <w:t>в хорошем состоянии;</w:t>
      </w:r>
    </w:p>
    <w:p w:rsidR="00DF2646" w:rsidRPr="00DF2646" w:rsidRDefault="00DF2646" w:rsidP="00DF2646">
      <w:pPr>
        <w:pStyle w:val="Style30"/>
        <w:widowControl/>
        <w:numPr>
          <w:ilvl w:val="0"/>
          <w:numId w:val="23"/>
        </w:numPr>
        <w:ind w:left="0" w:firstLine="567"/>
        <w:rPr>
          <w:rStyle w:val="FontStyle45"/>
          <w:rFonts w:ascii="Times New Roman" w:cs="Times New Roman"/>
          <w:b w:val="0"/>
          <w:color w:val="auto"/>
          <w:lang w:eastAsia="en-US"/>
        </w:rPr>
      </w:pPr>
      <w:r w:rsidRPr="00DF2646">
        <w:rPr>
          <w:rStyle w:val="FontStyle45"/>
          <w:rFonts w:ascii="Times New Roman" w:cs="Times New Roman"/>
          <w:b w:val="0"/>
          <w:color w:val="auto"/>
          <w:lang w:eastAsia="en-US"/>
        </w:rPr>
        <w:t>построены в виде, обеспечивающем закрывающееся замкнутое пространство для хранения, защищенное от природных факторов; которое может быть закрыто и защищено через панели управления, считывающие карты, навесные замки или другой механизм блокировки, предоставляемый поставщиком услуг или клиентом;</w:t>
      </w:r>
    </w:p>
    <w:p w:rsidR="00DF2646" w:rsidRPr="00DF2646" w:rsidRDefault="00DF2646" w:rsidP="00DF2646">
      <w:pPr>
        <w:pStyle w:val="Style30"/>
        <w:widowControl/>
        <w:ind w:left="567" w:firstLine="0"/>
        <w:rPr>
          <w:rStyle w:val="FontStyle45"/>
          <w:rFonts w:ascii="Times New Roman" w:cs="Times New Roman"/>
          <w:b w:val="0"/>
          <w:color w:val="auto"/>
          <w:lang w:eastAsia="en-US"/>
        </w:rPr>
      </w:pPr>
    </w:p>
    <w:p w:rsidR="00DF2646" w:rsidRPr="00DF2646" w:rsidRDefault="00DF2646" w:rsidP="00DF2646">
      <w:pPr>
        <w:pStyle w:val="Style30"/>
        <w:widowControl/>
        <w:ind w:firstLine="567"/>
        <w:rPr>
          <w:rStyle w:val="FontStyle45"/>
          <w:rFonts w:ascii="Times New Roman" w:cs="Times New Roman"/>
          <w:b w:val="0"/>
          <w:color w:val="auto"/>
          <w:sz w:val="20"/>
          <w:szCs w:val="20"/>
          <w:lang w:eastAsia="en-US"/>
        </w:rPr>
      </w:pPr>
      <w:r w:rsidRPr="00DF2646">
        <w:rPr>
          <w:rStyle w:val="FontStyle45"/>
          <w:rFonts w:ascii="Times New Roman" w:cs="Times New Roman"/>
          <w:b w:val="0"/>
          <w:color w:val="auto"/>
          <w:sz w:val="20"/>
          <w:szCs w:val="20"/>
          <w:lang w:eastAsia="en-US"/>
        </w:rPr>
        <w:t>Примечание – Рекомендуется отдавать предпочтение использованию надежных материалов, таких как сталь или кирпичи.</w:t>
      </w:r>
    </w:p>
    <w:p w:rsidR="00DF2646" w:rsidRPr="00DF2646" w:rsidRDefault="00DF2646" w:rsidP="00DF2646">
      <w:pPr>
        <w:pStyle w:val="Style30"/>
        <w:widowControl/>
        <w:ind w:firstLine="567"/>
        <w:rPr>
          <w:rStyle w:val="FontStyle45"/>
          <w:rFonts w:ascii="Times New Roman" w:cs="Times New Roman"/>
          <w:b w:val="0"/>
          <w:color w:val="auto"/>
          <w:lang w:eastAsia="en-US"/>
        </w:rPr>
      </w:pPr>
    </w:p>
    <w:p w:rsidR="00DF2646" w:rsidRDefault="00DF2646" w:rsidP="00DF2646">
      <w:pPr>
        <w:pStyle w:val="Style30"/>
        <w:widowControl/>
        <w:ind w:firstLine="567"/>
        <w:rPr>
          <w:rStyle w:val="FontStyle45"/>
          <w:rFonts w:ascii="Times New Roman" w:cs="Times New Roman"/>
          <w:b w:val="0"/>
          <w:color w:val="auto"/>
          <w:lang w:val="en-US" w:eastAsia="en-US"/>
        </w:rPr>
      </w:pPr>
      <w:r w:rsidRPr="00DF2646">
        <w:rPr>
          <w:rStyle w:val="FontStyle45"/>
          <w:rFonts w:ascii="Times New Roman" w:cs="Times New Roman"/>
          <w:b w:val="0"/>
          <w:color w:val="auto"/>
          <w:lang w:eastAsia="en-US"/>
        </w:rPr>
        <w:t>- защищены от доступа (кроме как через принудительное проникновение или другие незаконные средства) через смежные блоки, коридоры и пространство на крыше.</w:t>
      </w:r>
    </w:p>
    <w:p w:rsidR="00DF2646" w:rsidRPr="00DF2646" w:rsidRDefault="00DF2646" w:rsidP="00DF2646">
      <w:pPr>
        <w:pStyle w:val="Style30"/>
        <w:widowControl/>
        <w:ind w:firstLine="567"/>
        <w:rPr>
          <w:rStyle w:val="FontStyle45"/>
          <w:rFonts w:ascii="Times New Roman" w:cs="Times New Roman"/>
          <w:b w:val="0"/>
          <w:color w:val="auto"/>
          <w:lang w:val="en-US" w:eastAsia="en-US"/>
        </w:rPr>
      </w:pPr>
    </w:p>
    <w:p w:rsidR="00DF2646" w:rsidRPr="00DF2646" w:rsidRDefault="00DF2646" w:rsidP="00DF2646">
      <w:pPr>
        <w:pStyle w:val="Style30"/>
        <w:widowControl/>
        <w:ind w:firstLine="567"/>
        <w:rPr>
          <w:rStyle w:val="FontStyle45"/>
          <w:rFonts w:ascii="Times New Roman" w:cs="Times New Roman"/>
          <w:color w:val="auto"/>
          <w:lang w:eastAsia="en-US"/>
        </w:rPr>
      </w:pPr>
      <w:r w:rsidRPr="00DF2646">
        <w:rPr>
          <w:rStyle w:val="FontStyle45"/>
          <w:rFonts w:ascii="Times New Roman" w:cs="Times New Roman"/>
          <w:color w:val="auto"/>
          <w:lang w:eastAsia="en-US"/>
        </w:rPr>
        <w:t>4.2</w:t>
      </w:r>
      <w:r w:rsidRPr="00DF2646">
        <w:rPr>
          <w:rStyle w:val="FontStyle45"/>
          <w:rFonts w:ascii="Times New Roman" w:cs="Times New Roman"/>
          <w:color w:val="auto"/>
          <w:lang w:val="en-US" w:eastAsia="en-US"/>
        </w:rPr>
        <w:t xml:space="preserve"> </w:t>
      </w:r>
      <w:r w:rsidRPr="00DF2646">
        <w:rPr>
          <w:rStyle w:val="FontStyle45"/>
          <w:rFonts w:ascii="Times New Roman" w:cs="Times New Roman"/>
          <w:color w:val="auto"/>
          <w:lang w:eastAsia="en-US"/>
        </w:rPr>
        <w:t>Закрытие складских единиц хранения</w:t>
      </w:r>
    </w:p>
    <w:p w:rsidR="00DF2646" w:rsidRDefault="00DF2646" w:rsidP="00DF2646">
      <w:pPr>
        <w:pStyle w:val="Style30"/>
        <w:widowControl/>
        <w:ind w:firstLine="567"/>
        <w:rPr>
          <w:rStyle w:val="FontStyle45"/>
          <w:rFonts w:ascii="Times New Roman" w:cs="Times New Roman"/>
          <w:b w:val="0"/>
          <w:color w:val="auto"/>
          <w:lang w:val="en-US" w:eastAsia="en-US"/>
        </w:rPr>
      </w:pPr>
      <w:r w:rsidRPr="00DF2646">
        <w:rPr>
          <w:rStyle w:val="FontStyle45"/>
          <w:rFonts w:ascii="Times New Roman" w:cs="Times New Roman"/>
          <w:b w:val="0"/>
          <w:color w:val="auto"/>
          <w:lang w:eastAsia="en-US"/>
        </w:rPr>
        <w:t>Средства закрытия должны быть способны предотвращать несанкционированный доступ (для авторизованного доступа см. 7.2, 7.3 и 7.4), кроме как в результате принудительного проникновения или других незаконных средств.</w:t>
      </w:r>
    </w:p>
    <w:p w:rsidR="00DF2646" w:rsidRPr="00DF2646" w:rsidRDefault="00DF2646" w:rsidP="00DF2646">
      <w:pPr>
        <w:pStyle w:val="Style30"/>
        <w:widowControl/>
        <w:ind w:firstLine="567"/>
        <w:rPr>
          <w:rStyle w:val="FontStyle45"/>
          <w:rFonts w:ascii="Times New Roman" w:cs="Times New Roman"/>
          <w:b w:val="0"/>
          <w:color w:val="auto"/>
          <w:lang w:val="en-US" w:eastAsia="en-US"/>
        </w:rPr>
      </w:pPr>
    </w:p>
    <w:p w:rsidR="00DF2646" w:rsidRPr="00DF2646" w:rsidRDefault="00DF2646" w:rsidP="00DF2646">
      <w:pPr>
        <w:pStyle w:val="Style30"/>
        <w:widowControl/>
        <w:ind w:firstLine="567"/>
        <w:rPr>
          <w:rStyle w:val="FontStyle45"/>
          <w:rFonts w:ascii="Times New Roman" w:cs="Times New Roman"/>
          <w:color w:val="auto"/>
          <w:lang w:val="en-US" w:eastAsia="en-US"/>
        </w:rPr>
      </w:pPr>
      <w:r w:rsidRPr="00DF2646">
        <w:rPr>
          <w:rStyle w:val="FontStyle45"/>
          <w:rFonts w:ascii="Times New Roman" w:cs="Times New Roman"/>
          <w:color w:val="auto"/>
          <w:lang w:eastAsia="en-US"/>
        </w:rPr>
        <w:t>4.3</w:t>
      </w:r>
      <w:r w:rsidRPr="00DF2646">
        <w:rPr>
          <w:rStyle w:val="FontStyle45"/>
          <w:rFonts w:ascii="Times New Roman" w:cs="Times New Roman"/>
          <w:color w:val="auto"/>
          <w:lang w:val="en-US" w:eastAsia="en-US"/>
        </w:rPr>
        <w:t xml:space="preserve"> </w:t>
      </w:r>
      <w:r w:rsidRPr="00DF2646">
        <w:rPr>
          <w:rStyle w:val="FontStyle45"/>
          <w:rFonts w:ascii="Times New Roman" w:cs="Times New Roman"/>
          <w:color w:val="auto"/>
          <w:lang w:eastAsia="en-US"/>
        </w:rPr>
        <w:t>Доступ к складским единицам хранения</w:t>
      </w:r>
    </w:p>
    <w:p w:rsidR="00DF2646" w:rsidRPr="00DF2646" w:rsidRDefault="00DF2646" w:rsidP="00DF2646">
      <w:pPr>
        <w:pStyle w:val="Style30"/>
        <w:widowControl/>
        <w:ind w:firstLine="567"/>
        <w:rPr>
          <w:rStyle w:val="FontStyle45"/>
          <w:rFonts w:ascii="Times New Roman" w:cs="Times New Roman"/>
          <w:b w:val="0"/>
          <w:color w:val="auto"/>
          <w:lang w:eastAsia="en-US"/>
        </w:rPr>
      </w:pPr>
      <w:r w:rsidRPr="00DF2646">
        <w:rPr>
          <w:rStyle w:val="FontStyle45"/>
          <w:rFonts w:ascii="Times New Roman" w:cs="Times New Roman"/>
          <w:b w:val="0"/>
          <w:color w:val="auto"/>
          <w:lang w:eastAsia="en-US"/>
        </w:rPr>
        <w:t>Поставщик услуг должен обеспечить, чтобы</w:t>
      </w:r>
    </w:p>
    <w:p w:rsidR="00DF2646" w:rsidRPr="00DF2646" w:rsidRDefault="00DF2646" w:rsidP="006C44E5">
      <w:pPr>
        <w:pStyle w:val="Style30"/>
        <w:widowControl/>
        <w:numPr>
          <w:ilvl w:val="0"/>
          <w:numId w:val="24"/>
        </w:numPr>
        <w:ind w:left="0" w:firstLine="567"/>
        <w:rPr>
          <w:rStyle w:val="FontStyle45"/>
          <w:rFonts w:ascii="Times New Roman" w:cs="Times New Roman"/>
          <w:b w:val="0"/>
          <w:color w:val="auto"/>
          <w:lang w:eastAsia="en-US"/>
        </w:rPr>
      </w:pPr>
      <w:r w:rsidRPr="00DF2646">
        <w:rPr>
          <w:rStyle w:val="FontStyle45"/>
          <w:rFonts w:ascii="Times New Roman" w:cs="Times New Roman"/>
          <w:b w:val="0"/>
          <w:color w:val="auto"/>
          <w:lang w:eastAsia="en-US"/>
        </w:rPr>
        <w:t>подъездные пути освещались при использовании; интенсивность света должна быть достаточной для безопасной работы и доступа;</w:t>
      </w:r>
    </w:p>
    <w:p w:rsidR="00DF2646" w:rsidRPr="00DF2646" w:rsidRDefault="00DF2646" w:rsidP="006C44E5">
      <w:pPr>
        <w:pStyle w:val="Style30"/>
        <w:widowControl/>
        <w:numPr>
          <w:ilvl w:val="0"/>
          <w:numId w:val="24"/>
        </w:numPr>
        <w:ind w:left="0" w:firstLine="567"/>
        <w:rPr>
          <w:rStyle w:val="FontStyle45"/>
          <w:rFonts w:ascii="Times New Roman" w:cs="Times New Roman"/>
          <w:b w:val="0"/>
          <w:color w:val="auto"/>
          <w:lang w:eastAsia="en-US"/>
        </w:rPr>
      </w:pPr>
      <w:r w:rsidRPr="00DF2646">
        <w:rPr>
          <w:rStyle w:val="FontStyle45"/>
          <w:rFonts w:ascii="Times New Roman" w:cs="Times New Roman"/>
          <w:b w:val="0"/>
          <w:color w:val="auto"/>
          <w:lang w:eastAsia="en-US"/>
        </w:rPr>
        <w:t>у клиентов есть возможность получить доступ к своим складским единицам хранения с бетонной площадки, как для сдачи на хранение, так и для вывоза своих товаров;</w:t>
      </w:r>
    </w:p>
    <w:p w:rsidR="00DF2646" w:rsidRPr="00DF2646" w:rsidRDefault="00DF2646" w:rsidP="006C44E5">
      <w:pPr>
        <w:pStyle w:val="Style30"/>
        <w:widowControl/>
        <w:numPr>
          <w:ilvl w:val="0"/>
          <w:numId w:val="24"/>
        </w:numPr>
        <w:ind w:left="0" w:firstLine="567"/>
        <w:rPr>
          <w:rStyle w:val="FontStyle45"/>
          <w:rFonts w:ascii="Times New Roman" w:cs="Times New Roman"/>
          <w:b w:val="0"/>
          <w:color w:val="auto"/>
          <w:lang w:eastAsia="en-US"/>
        </w:rPr>
      </w:pPr>
      <w:r w:rsidRPr="00DF2646">
        <w:rPr>
          <w:rStyle w:val="FontStyle45"/>
          <w:rFonts w:ascii="Times New Roman" w:cs="Times New Roman"/>
          <w:b w:val="0"/>
          <w:color w:val="auto"/>
          <w:lang w:eastAsia="en-US"/>
        </w:rPr>
        <w:t>имеется достаточное пространство для циркуляции, чтобы получить доступ к каждой единице складской единицы хранения.</w:t>
      </w:r>
    </w:p>
    <w:p w:rsidR="00F272CE" w:rsidRDefault="00F272CE" w:rsidP="001906DD">
      <w:pPr>
        <w:pStyle w:val="Style30"/>
        <w:widowControl/>
        <w:ind w:firstLine="567"/>
        <w:rPr>
          <w:rStyle w:val="FontStyle45"/>
          <w:rFonts w:ascii="Times New Roman" w:cs="Times New Roman"/>
          <w:b w:val="0"/>
          <w:color w:val="auto"/>
          <w:lang w:val="kk-KZ" w:eastAsia="en-US"/>
        </w:rPr>
      </w:pPr>
    </w:p>
    <w:p w:rsidR="00E11F3F" w:rsidRDefault="00E11F3F" w:rsidP="001906DD">
      <w:pPr>
        <w:pStyle w:val="Style30"/>
        <w:widowControl/>
        <w:ind w:firstLine="567"/>
        <w:rPr>
          <w:rStyle w:val="FontStyle45"/>
          <w:rFonts w:ascii="Times New Roman" w:cs="Times New Roman"/>
          <w:b w:val="0"/>
          <w:color w:val="auto"/>
          <w:lang w:val="kk-KZ" w:eastAsia="en-US"/>
        </w:rPr>
      </w:pPr>
    </w:p>
    <w:p w:rsidR="00E11F3F" w:rsidRDefault="00E11F3F" w:rsidP="001906DD">
      <w:pPr>
        <w:pStyle w:val="Style30"/>
        <w:widowControl/>
        <w:ind w:firstLine="567"/>
        <w:rPr>
          <w:rStyle w:val="FontStyle45"/>
          <w:rFonts w:ascii="Times New Roman" w:cs="Times New Roman"/>
          <w:b w:val="0"/>
          <w:color w:val="auto"/>
          <w:lang w:val="kk-KZ" w:eastAsia="en-US"/>
        </w:rPr>
      </w:pPr>
    </w:p>
    <w:p w:rsidR="00E11F3F" w:rsidRDefault="00E11F3F" w:rsidP="001906DD">
      <w:pPr>
        <w:pStyle w:val="Style30"/>
        <w:widowControl/>
        <w:ind w:firstLine="567"/>
        <w:rPr>
          <w:rStyle w:val="FontStyle45"/>
          <w:rFonts w:ascii="Times New Roman" w:cs="Times New Roman"/>
          <w:b w:val="0"/>
          <w:color w:val="auto"/>
          <w:lang w:val="kk-KZ" w:eastAsia="en-US"/>
        </w:rPr>
      </w:pPr>
    </w:p>
    <w:p w:rsidR="006C44E5" w:rsidRPr="00E11F3F"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val="kk-KZ" w:eastAsia="en-US"/>
        </w:rPr>
        <w:lastRenderedPageBreak/>
        <w:t>5</w:t>
      </w:r>
      <w:r w:rsidRPr="006C44E5">
        <w:rPr>
          <w:rStyle w:val="FontStyle45"/>
          <w:rFonts w:ascii="Times New Roman" w:cs="Times New Roman"/>
          <w:color w:val="auto"/>
          <w:lang w:val="kk-KZ" w:eastAsia="en-US"/>
        </w:rPr>
        <w:tab/>
      </w:r>
      <w:r w:rsidR="00E11F3F">
        <w:rPr>
          <w:rStyle w:val="FontStyle45"/>
          <w:rFonts w:ascii="Times New Roman" w:cs="Times New Roman"/>
          <w:color w:val="auto"/>
          <w:lang w:val="kk-KZ" w:eastAsia="en-US"/>
        </w:rPr>
        <w:t xml:space="preserve"> </w:t>
      </w:r>
      <w:r w:rsidRPr="006C44E5">
        <w:rPr>
          <w:rStyle w:val="FontStyle45"/>
          <w:rFonts w:ascii="Times New Roman" w:cs="Times New Roman"/>
          <w:color w:val="auto"/>
          <w:lang w:val="kk-KZ" w:eastAsia="en-US"/>
        </w:rPr>
        <w:t>Ответы на запросы</w:t>
      </w:r>
    </w:p>
    <w:p w:rsidR="006C44E5" w:rsidRPr="00E11F3F" w:rsidRDefault="006C44E5" w:rsidP="006C44E5">
      <w:pPr>
        <w:pStyle w:val="Style30"/>
        <w:widowControl/>
        <w:ind w:firstLine="567"/>
        <w:rPr>
          <w:rStyle w:val="FontStyle45"/>
          <w:rFonts w:ascii="Times New Roman" w:cs="Times New Roman"/>
          <w:b w:val="0"/>
          <w:color w:val="auto"/>
          <w:lang w:eastAsia="en-US"/>
        </w:rPr>
      </w:pPr>
    </w:p>
    <w:p w:rsidR="006C44E5" w:rsidRPr="006C44E5" w:rsidRDefault="006C44E5" w:rsidP="006C44E5">
      <w:pPr>
        <w:pStyle w:val="Style30"/>
        <w:widowControl/>
        <w:ind w:firstLine="567"/>
        <w:rPr>
          <w:rStyle w:val="FontStyle45"/>
          <w:rFonts w:ascii="Times New Roman" w:cs="Times New Roman"/>
          <w:color w:val="auto"/>
          <w:lang w:val="kk-KZ" w:eastAsia="en-US"/>
        </w:rPr>
      </w:pPr>
      <w:r w:rsidRPr="006C44E5">
        <w:rPr>
          <w:rStyle w:val="FontStyle45"/>
          <w:rFonts w:ascii="Times New Roman" w:cs="Times New Roman"/>
          <w:color w:val="auto"/>
          <w:lang w:val="kk-KZ" w:eastAsia="en-US"/>
        </w:rPr>
        <w:t>5.1</w:t>
      </w:r>
      <w:r w:rsidRPr="00E11F3F">
        <w:rPr>
          <w:rStyle w:val="FontStyle45"/>
          <w:rFonts w:ascii="Times New Roman" w:cs="Times New Roman"/>
          <w:color w:val="auto"/>
          <w:lang w:eastAsia="en-US"/>
        </w:rPr>
        <w:t xml:space="preserve"> </w:t>
      </w:r>
      <w:r w:rsidRPr="006C44E5">
        <w:rPr>
          <w:rStyle w:val="FontStyle45"/>
          <w:rFonts w:ascii="Times New Roman" w:cs="Times New Roman"/>
          <w:color w:val="auto"/>
          <w:lang w:val="kk-KZ" w:eastAsia="en-US"/>
        </w:rPr>
        <w:t>Предварительная информация</w:t>
      </w:r>
    </w:p>
    <w:p w:rsidR="006C44E5" w:rsidRPr="006C44E5" w:rsidRDefault="006C44E5" w:rsidP="006C44E5">
      <w:pPr>
        <w:pStyle w:val="Style30"/>
        <w:widowControl/>
        <w:ind w:firstLine="567"/>
        <w:rPr>
          <w:rStyle w:val="FontStyle45"/>
          <w:rFonts w:ascii="Times New Roman" w:cs="Times New Roman"/>
          <w:b w:val="0"/>
          <w:color w:val="auto"/>
          <w:lang w:val="kk-KZ" w:eastAsia="en-US"/>
        </w:rPr>
      </w:pPr>
      <w:r w:rsidRPr="006C44E5">
        <w:rPr>
          <w:rStyle w:val="FontStyle45"/>
          <w:rFonts w:ascii="Times New Roman" w:cs="Times New Roman"/>
          <w:b w:val="0"/>
          <w:color w:val="auto"/>
          <w:lang w:val="kk-KZ" w:eastAsia="en-US"/>
        </w:rPr>
        <w:t>В течение процесса продаж поставщик услуг должен предоставлять, как минимум, следующую информацию:</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val="kk-KZ" w:eastAsia="en-US"/>
        </w:rPr>
      </w:pPr>
      <w:r w:rsidRPr="006C44E5">
        <w:rPr>
          <w:rStyle w:val="FontStyle45"/>
          <w:rFonts w:ascii="Times New Roman" w:cs="Times New Roman"/>
          <w:b w:val="0"/>
          <w:color w:val="auto"/>
          <w:lang w:val="kk-KZ" w:eastAsia="en-US"/>
        </w:rPr>
        <w:t>виды и приблизительные размеры имеющихся складских единиц хранения в соответствии с требованиями клиентов;</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val="kk-KZ" w:eastAsia="en-US"/>
        </w:rPr>
      </w:pPr>
      <w:r w:rsidRPr="006C44E5">
        <w:rPr>
          <w:rStyle w:val="FontStyle45"/>
          <w:rFonts w:ascii="Times New Roman" w:cs="Times New Roman"/>
          <w:b w:val="0"/>
          <w:color w:val="auto"/>
          <w:lang w:val="kk-KZ" w:eastAsia="en-US"/>
        </w:rPr>
        <w:t>общие условия обслуживания;</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val="kk-KZ" w:eastAsia="en-US"/>
        </w:rPr>
      </w:pPr>
      <w:r w:rsidRPr="006C44E5">
        <w:rPr>
          <w:rStyle w:val="FontStyle45"/>
          <w:rFonts w:ascii="Times New Roman" w:cs="Times New Roman"/>
          <w:b w:val="0"/>
          <w:color w:val="auto"/>
          <w:lang w:val="kk-KZ" w:eastAsia="en-US"/>
        </w:rPr>
        <w:t>часы доступа;</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val="kk-KZ" w:eastAsia="en-US"/>
        </w:rPr>
      </w:pPr>
      <w:r w:rsidRPr="006C44E5">
        <w:rPr>
          <w:rStyle w:val="FontStyle45"/>
          <w:rFonts w:ascii="Times New Roman" w:cs="Times New Roman"/>
          <w:b w:val="0"/>
          <w:color w:val="auto"/>
          <w:lang w:val="kk-KZ" w:eastAsia="en-US"/>
        </w:rPr>
        <w:t>цены и основание их расчета, требование какого-либо депозита, частота выставления счетов и общие условия оплаты, применимые в течение периода хранения;</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val="kk-KZ" w:eastAsia="en-US"/>
        </w:rPr>
      </w:pPr>
      <w:r w:rsidRPr="006C44E5">
        <w:rPr>
          <w:rStyle w:val="FontStyle45"/>
          <w:rFonts w:ascii="Times New Roman" w:cs="Times New Roman"/>
          <w:b w:val="0"/>
          <w:color w:val="auto"/>
          <w:lang w:val="kk-KZ" w:eastAsia="en-US"/>
        </w:rPr>
        <w:t>опреде</w:t>
      </w:r>
      <w:r>
        <w:rPr>
          <w:rStyle w:val="FontStyle45"/>
          <w:rFonts w:ascii="Times New Roman" w:cs="Times New Roman"/>
          <w:b w:val="0"/>
          <w:color w:val="auto"/>
          <w:lang w:val="kk-KZ" w:eastAsia="en-US"/>
        </w:rPr>
        <w:t xml:space="preserve">ление запрещенных товаров (см. </w:t>
      </w:r>
      <w:r w:rsidRPr="006C44E5">
        <w:rPr>
          <w:rStyle w:val="FontStyle45"/>
          <w:rFonts w:ascii="Times New Roman" w:cs="Times New Roman"/>
          <w:b w:val="0"/>
          <w:color w:val="auto"/>
          <w:lang w:eastAsia="en-US"/>
        </w:rPr>
        <w:t>п</w:t>
      </w:r>
      <w:r w:rsidRPr="006C44E5">
        <w:rPr>
          <w:rStyle w:val="FontStyle45"/>
          <w:rFonts w:ascii="Times New Roman" w:cs="Times New Roman"/>
          <w:b w:val="0"/>
          <w:color w:val="auto"/>
          <w:lang w:val="kk-KZ" w:eastAsia="en-US"/>
        </w:rPr>
        <w:t>риложение A);</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val="kk-KZ" w:eastAsia="en-US"/>
        </w:rPr>
        <w:t xml:space="preserve">а также информировать клиентов о любых требованиях в отношении личной и официальной идентификации товаров и страхового покрытия. </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color w:val="auto"/>
          <w:lang w:val="kk-KZ" w:eastAsia="en-US"/>
        </w:rPr>
      </w:pPr>
      <w:r>
        <w:rPr>
          <w:rStyle w:val="FontStyle45"/>
          <w:rFonts w:ascii="Times New Roman" w:cs="Times New Roman"/>
          <w:color w:val="auto"/>
          <w:lang w:val="kk-KZ" w:eastAsia="en-US"/>
        </w:rPr>
        <w:t>5.2</w:t>
      </w:r>
      <w:r>
        <w:rPr>
          <w:rStyle w:val="FontStyle45"/>
          <w:rFonts w:ascii="Times New Roman" w:cs="Times New Roman"/>
          <w:color w:val="auto"/>
          <w:lang w:val="en-US" w:eastAsia="en-US"/>
        </w:rPr>
        <w:t xml:space="preserve"> </w:t>
      </w:r>
      <w:r w:rsidRPr="006C44E5">
        <w:rPr>
          <w:rStyle w:val="FontStyle45"/>
          <w:rFonts w:ascii="Times New Roman" w:cs="Times New Roman"/>
          <w:color w:val="auto"/>
          <w:lang w:val="kk-KZ" w:eastAsia="en-US"/>
        </w:rPr>
        <w:t>Оценка требуемого пространства</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val="kk-KZ" w:eastAsia="en-US"/>
        </w:rPr>
        <w:t>Поставщик услуг должен компетентно и справедливо консультировать клиента относительно требуемого размера складской единицы хранения на основе предоставленной информации.</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color w:val="auto"/>
          <w:lang w:val="kk-KZ" w:eastAsia="en-US"/>
        </w:rPr>
      </w:pPr>
      <w:r w:rsidRPr="006C44E5">
        <w:rPr>
          <w:rStyle w:val="FontStyle45"/>
          <w:rFonts w:ascii="Times New Roman" w:cs="Times New Roman"/>
          <w:color w:val="auto"/>
          <w:lang w:val="kk-KZ" w:eastAsia="en-US"/>
        </w:rPr>
        <w:t>5.3</w:t>
      </w:r>
      <w:r w:rsidRPr="006C44E5">
        <w:rPr>
          <w:rStyle w:val="FontStyle45"/>
          <w:rFonts w:ascii="Times New Roman" w:cs="Times New Roman"/>
          <w:color w:val="auto"/>
          <w:lang w:val="en-US" w:eastAsia="en-US"/>
        </w:rPr>
        <w:t xml:space="preserve"> </w:t>
      </w:r>
      <w:r w:rsidRPr="006C44E5">
        <w:rPr>
          <w:rStyle w:val="FontStyle45"/>
          <w:rFonts w:ascii="Times New Roman" w:cs="Times New Roman"/>
          <w:color w:val="auto"/>
          <w:lang w:val="kk-KZ" w:eastAsia="en-US"/>
        </w:rPr>
        <w:t>Резервирование</w:t>
      </w:r>
    </w:p>
    <w:p w:rsidR="00F272CE" w:rsidRDefault="006C44E5" w:rsidP="006C44E5">
      <w:pPr>
        <w:pStyle w:val="Style30"/>
        <w:widowControl/>
        <w:ind w:firstLine="567"/>
        <w:rPr>
          <w:rStyle w:val="FontStyle45"/>
          <w:rFonts w:ascii="Times New Roman" w:cs="Times New Roman"/>
          <w:b w:val="0"/>
          <w:color w:val="auto"/>
          <w:lang w:val="kk-KZ" w:eastAsia="en-US"/>
        </w:rPr>
      </w:pPr>
      <w:r w:rsidRPr="006C44E5">
        <w:rPr>
          <w:rStyle w:val="FontStyle45"/>
          <w:rFonts w:ascii="Times New Roman" w:cs="Times New Roman"/>
          <w:b w:val="0"/>
          <w:color w:val="auto"/>
          <w:lang w:val="kk-KZ" w:eastAsia="en-US"/>
        </w:rPr>
        <w:t>Поставщик услуг должен разрешать резервирование пространства, только если оно, согласно графику, будет доступно во время предполагаемой загрузки товаров.</w:t>
      </w:r>
    </w:p>
    <w:p w:rsidR="00F272CE" w:rsidRDefault="00F272CE" w:rsidP="001906DD">
      <w:pPr>
        <w:pStyle w:val="Style30"/>
        <w:widowControl/>
        <w:ind w:firstLine="567"/>
        <w:rPr>
          <w:rStyle w:val="FontStyle45"/>
          <w:rFonts w:ascii="Times New Roman" w:cs="Times New Roman"/>
          <w:b w:val="0"/>
          <w:color w:val="auto"/>
          <w:lang w:val="kk-KZ"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eastAsia="en-US"/>
        </w:rPr>
        <w:t>6</w:t>
      </w:r>
      <w:r w:rsidRPr="006C44E5">
        <w:rPr>
          <w:rStyle w:val="FontStyle45"/>
          <w:rFonts w:ascii="Times New Roman" w:cs="Times New Roman"/>
          <w:color w:val="auto"/>
          <w:lang w:eastAsia="en-US"/>
        </w:rPr>
        <w:t xml:space="preserve"> Составление проекта и заключение договора на индивидуальное хранение </w:t>
      </w:r>
    </w:p>
    <w:p w:rsidR="006C44E5" w:rsidRDefault="006C44E5" w:rsidP="006C44E5">
      <w:pPr>
        <w:pStyle w:val="Style30"/>
        <w:widowControl/>
        <w:ind w:firstLine="567"/>
        <w:rPr>
          <w:rStyle w:val="FontStyle45"/>
          <w:rFonts w:ascii="Times New Roman" w:cs="Times New Roman"/>
          <w:color w:val="auto"/>
          <w:lang w:val="en-US" w:eastAsia="en-US"/>
        </w:rPr>
      </w:pPr>
    </w:p>
    <w:p w:rsidR="006C44E5" w:rsidRPr="006C44E5" w:rsidRDefault="006C44E5" w:rsidP="006C44E5">
      <w:pPr>
        <w:pStyle w:val="Style30"/>
        <w:widowControl/>
        <w:ind w:firstLine="567"/>
        <w:rPr>
          <w:rStyle w:val="FontStyle45"/>
          <w:rFonts w:ascii="Times New Roman" w:cs="Times New Roman"/>
          <w:b w:val="0"/>
          <w:color w:val="auto"/>
          <w:lang w:eastAsia="en-US"/>
        </w:rPr>
      </w:pPr>
      <w:r>
        <w:rPr>
          <w:rStyle w:val="FontStyle45"/>
          <w:rFonts w:ascii="Times New Roman" w:cs="Times New Roman"/>
          <w:color w:val="auto"/>
          <w:lang w:eastAsia="en-US"/>
        </w:rPr>
        <w:t>6.1</w:t>
      </w:r>
      <w:r w:rsidRPr="006C44E5">
        <w:rPr>
          <w:rStyle w:val="FontStyle45"/>
          <w:rFonts w:ascii="Times New Roman" w:cs="Times New Roman"/>
          <w:color w:val="auto"/>
          <w:lang w:eastAsia="en-US"/>
        </w:rPr>
        <w:t xml:space="preserve"> Договор на индивидуальное хранение и его условия</w:t>
      </w:r>
      <w:r w:rsidRPr="006C44E5">
        <w:rPr>
          <w:rStyle w:val="FontStyle45"/>
          <w:rFonts w:ascii="Times New Roman" w:cs="Times New Roman"/>
          <w:b w:val="0"/>
          <w:color w:val="auto"/>
          <w:lang w:eastAsia="en-US"/>
        </w:rPr>
        <w:t xml:space="preserve"> </w:t>
      </w:r>
    </w:p>
    <w:p w:rsid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6.1.1</w:t>
      </w:r>
      <w:r w:rsidRPr="006C44E5">
        <w:rPr>
          <w:rStyle w:val="FontStyle45"/>
          <w:rFonts w:ascii="Times New Roman" w:cs="Times New Roman"/>
          <w:b w:val="0"/>
          <w:color w:val="auto"/>
          <w:lang w:eastAsia="en-US"/>
        </w:rPr>
        <w:t xml:space="preserve"> Поставщик услуг должен заключать письменный договор на индивидуальное хранение со своими клиентами.  </w:t>
      </w:r>
    </w:p>
    <w:p w:rsidR="006C44E5" w:rsidRPr="006C44E5" w:rsidRDefault="006C44E5" w:rsidP="006C44E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6.1.2</w:t>
      </w:r>
      <w:r w:rsidRPr="006C44E5">
        <w:rPr>
          <w:rStyle w:val="FontStyle45"/>
          <w:rFonts w:ascii="Times New Roman" w:cs="Times New Roman"/>
          <w:b w:val="0"/>
          <w:color w:val="auto"/>
          <w:lang w:eastAsia="en-US"/>
        </w:rPr>
        <w:t xml:space="preserve"> Договор на индивидуальное хранение, включая его Условия, должны быть составлены компетентным лицом.</w:t>
      </w:r>
    </w:p>
    <w:p w:rsidR="006C44E5" w:rsidRPr="006C44E5" w:rsidRDefault="006C44E5" w:rsidP="006C44E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6.1.3</w:t>
      </w:r>
      <w:r w:rsidRPr="006C44E5">
        <w:rPr>
          <w:rStyle w:val="FontStyle45"/>
          <w:rFonts w:ascii="Times New Roman" w:cs="Times New Roman"/>
          <w:b w:val="0"/>
          <w:color w:val="auto"/>
          <w:lang w:eastAsia="en-US"/>
        </w:rPr>
        <w:t xml:space="preserve"> Договор на индивидуальное хранение, включая его Условия, должны быть представлены клиенту в четкой разборчивой форме.</w:t>
      </w:r>
    </w:p>
    <w:p w:rsidR="006C44E5" w:rsidRPr="006C44E5" w:rsidRDefault="006C44E5" w:rsidP="006C44E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6.1.4</w:t>
      </w:r>
      <w:r w:rsidRPr="006C44E5">
        <w:rPr>
          <w:rStyle w:val="FontStyle45"/>
          <w:rFonts w:ascii="Times New Roman" w:cs="Times New Roman"/>
          <w:b w:val="0"/>
          <w:color w:val="auto"/>
          <w:lang w:eastAsia="en-US"/>
        </w:rPr>
        <w:t xml:space="preserve"> В договоре на индивидуальное хранение определяется предоставляемая складская единица хранения (складские единицы хранения), период начисления платы, какой-либо депозит, стоимость хранения, а также метод оплаты.</w:t>
      </w:r>
    </w:p>
    <w:p w:rsidR="006C44E5" w:rsidRPr="006C44E5" w:rsidRDefault="006C44E5" w:rsidP="006C44E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6.1.5</w:t>
      </w:r>
      <w:r w:rsidRPr="006C44E5">
        <w:rPr>
          <w:rStyle w:val="FontStyle45"/>
          <w:rFonts w:ascii="Times New Roman" w:cs="Times New Roman"/>
          <w:b w:val="0"/>
          <w:color w:val="auto"/>
          <w:lang w:eastAsia="en-US"/>
        </w:rPr>
        <w:t xml:space="preserve"> Поставщик услуг должен требовать, чтобы клиент подписал договор на индивидуальное хранение, в связи с чем клиент должен подтвердить, что он прочитал и понял договор и его Условия, в частности:</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любые дополнительные выплаты за задержку оплаты;</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процедуры и права в случае невыполнения платежа (включая потенциальное существование залогового права поставщика услуг на хранимые товары и, следовательно, его право продавать и/или распоряжаться хранимыми товарами);</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метод или процедура регистрации жалоб;</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обязательства клиентов по обеспечению безопасности складской единицы хранения;</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запрещенные товары;</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обязательства клиентов по проверке пригодности складской единицы хранения для хранения определенных товаров;</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lastRenderedPageBreak/>
        <w:t>что поставщик услуг не страхует товары по договору и требование, чтобы клиент застраховал свои товары;</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условия расторжения договора и период для представления уведомлений;</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использование персональных данных.</w:t>
      </w:r>
    </w:p>
    <w:p w:rsidR="006C44E5" w:rsidRDefault="006C44E5" w:rsidP="006C44E5">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eastAsia="en-US"/>
        </w:rPr>
        <w:t>6.1.6</w:t>
      </w:r>
      <w:r w:rsidRPr="006C44E5">
        <w:rPr>
          <w:rStyle w:val="FontStyle45"/>
          <w:rFonts w:ascii="Times New Roman" w:cs="Times New Roman"/>
          <w:b w:val="0"/>
          <w:color w:val="auto"/>
          <w:lang w:eastAsia="en-US"/>
        </w:rPr>
        <w:t xml:space="preserve"> Клиент не должен хранить товары в соответствующей складской единице хранения до подписания договора на индивидуальное хранение.</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t>6.2</w:t>
      </w:r>
      <w:r w:rsidRPr="006C44E5">
        <w:rPr>
          <w:rStyle w:val="FontStyle45"/>
          <w:rFonts w:ascii="Times New Roman" w:cs="Times New Roman"/>
          <w:color w:val="auto"/>
          <w:lang w:val="en-US" w:eastAsia="en-US"/>
        </w:rPr>
        <w:t xml:space="preserve"> </w:t>
      </w:r>
      <w:r w:rsidRPr="006C44E5">
        <w:rPr>
          <w:rStyle w:val="FontStyle45"/>
          <w:rFonts w:ascii="Times New Roman" w:cs="Times New Roman"/>
          <w:color w:val="auto"/>
          <w:lang w:eastAsia="en-US"/>
        </w:rPr>
        <w:t xml:space="preserve">Подтверждение личности и адреса </w:t>
      </w:r>
    </w:p>
    <w:p w:rsidR="006C44E5" w:rsidRPr="006C44E5" w:rsidRDefault="006C44E5" w:rsidP="006C44E5">
      <w:pPr>
        <w:pStyle w:val="Style30"/>
        <w:widowControl/>
        <w:ind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До подписания договора на индивидуальное хранение поставщик услуг, в соответствии с национальным и/или местным законодательством, должен запросить копию и зарегистрировать следующие документы:</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документ, удостоверяющий личность клиента;</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документ, подтверждающий и/или подтверждение текущего адреса;</w:t>
      </w:r>
    </w:p>
    <w:p w:rsidR="006C44E5" w:rsidRPr="006C44E5" w:rsidRDefault="006C44E5" w:rsidP="006C44E5">
      <w:pPr>
        <w:pStyle w:val="Style30"/>
        <w:widowControl/>
        <w:numPr>
          <w:ilvl w:val="0"/>
          <w:numId w:val="24"/>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в случае юридического лица или коммерческой организации доказательство юридической регистрации.</w:t>
      </w:r>
    </w:p>
    <w:p w:rsidR="006C44E5" w:rsidRPr="006C44E5" w:rsidRDefault="006C44E5" w:rsidP="006C44E5">
      <w:pPr>
        <w:pStyle w:val="Style30"/>
        <w:widowControl/>
        <w:ind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В случае, если они не будут получены до подписания договора, поставщик услуг не должен его заключать.</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eastAsia="en-US"/>
        </w:rPr>
        <w:t>В течение срока действия договора клиент должен письменно информировать поставщика услуг о любых изменениях своих контактных данных.</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t>6.3 Декларация клиента о страховании товаров</w:t>
      </w:r>
    </w:p>
    <w:p w:rsidR="00F272CE"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eastAsia="en-US"/>
        </w:rPr>
        <w:t>Поставщик услуг должен заключать договор только в том случае, если клиент заявляет, что весь подлежащий хранению товар покрывается страховкой, стоимость которой определяется и декларируется клиентом.</w:t>
      </w:r>
    </w:p>
    <w:p w:rsid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t>7 В течение срока действия договора</w:t>
      </w:r>
    </w:p>
    <w:p w:rsidR="006C44E5" w:rsidRPr="006C44E5" w:rsidRDefault="006C44E5" w:rsidP="006C44E5">
      <w:pPr>
        <w:pStyle w:val="Style30"/>
        <w:widowControl/>
        <w:ind w:firstLine="567"/>
        <w:rPr>
          <w:rStyle w:val="FontStyle45"/>
          <w:rFonts w:ascii="Times New Roman" w:cs="Times New Roman"/>
          <w:color w:val="auto"/>
          <w:lang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t>7.1 Заезд</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eastAsia="en-US"/>
        </w:rPr>
        <w:t>Поставщик услуг должен сопровождать клиента к его/ее складской единице хранения (складским единицам хранения) и знакомить его/ее с путями доступа, процедурой пожарной эвакуации и политикой в отношении курения.</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b w:val="0"/>
          <w:color w:val="auto"/>
          <w:sz w:val="20"/>
          <w:szCs w:val="20"/>
          <w:lang w:val="en-US" w:eastAsia="en-US"/>
        </w:rPr>
      </w:pPr>
      <w:r w:rsidRPr="006C44E5">
        <w:rPr>
          <w:rStyle w:val="FontStyle45"/>
          <w:rFonts w:ascii="Times New Roman" w:cs="Times New Roman"/>
          <w:b w:val="0"/>
          <w:color w:val="auto"/>
          <w:sz w:val="20"/>
          <w:szCs w:val="20"/>
          <w:lang w:eastAsia="en-US"/>
        </w:rPr>
        <w:t>Примечание – Рекомендуется, чтобы перед въездом поставщик услуг проверил, готовность и состояние складской единицы хранения. Перед или во время въезда рекомендуется, чтобы поставщик услуг запросил подтверждение того, что клиент удовлетворен складской единицей хранения, которая была выделена ему/ей.</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t>7.2 Доступ клиента к складской единице хранения</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eastAsia="en-US"/>
        </w:rPr>
        <w:t>Доступ, за исключением случаев, предусмотренных в 7.3, к любой выделенной складской единице хранения должен быть разрешен только клиенту, с которым был заключен соответствующий договор на индивидуальное хранение, или любому лицу, уполномоченному клиентом.</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t>7.3 Доступ поставщика услуг к складским единицам хранения</w:t>
      </w:r>
    </w:p>
    <w:p w:rsid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7.3.1</w:t>
      </w:r>
      <w:r w:rsidRPr="006C44E5">
        <w:rPr>
          <w:rStyle w:val="FontStyle45"/>
          <w:rFonts w:ascii="Times New Roman" w:cs="Times New Roman"/>
          <w:b w:val="0"/>
          <w:color w:val="auto"/>
          <w:lang w:eastAsia="en-US"/>
        </w:rPr>
        <w:t xml:space="preserve"> Если поставщику услуг необходимо получить доступ к складской единице хранения без присутствия клиента, поставщик услуг должен, за исключением случаев крайней необходимости, предоставить запись этого события, включая фотографии, видео или подтверждение независимых свидетелей, которые должны быть доступны для клиента.</w:t>
      </w:r>
    </w:p>
    <w:p w:rsidR="006C44E5" w:rsidRPr="006C44E5" w:rsidRDefault="006C44E5" w:rsidP="006C44E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lastRenderedPageBreak/>
        <w:t>7.3.2</w:t>
      </w:r>
      <w:r w:rsidRPr="006C44E5">
        <w:rPr>
          <w:rStyle w:val="FontStyle45"/>
          <w:rFonts w:ascii="Times New Roman" w:cs="Times New Roman"/>
          <w:b w:val="0"/>
          <w:color w:val="auto"/>
          <w:lang w:eastAsia="en-US"/>
        </w:rPr>
        <w:t xml:space="preserve"> За исключением случаев, предусмотренных в 7.3.3 и 7.3.4, поставщик услуг должен иметь доступ к выделенной складской единице хранения только тогда, когда клиент получил письменное уведомление, как минимум, за семь дней о требовании доступа к складу и соответствующих причинах, например, чтобы позволить поставщику услуг осмотреть каркас складской единицы хранения или выполнить ремонт, техническое обслуживание и изменения в нем или любом другом смежном блоке или части объекта.</w:t>
      </w:r>
    </w:p>
    <w:p w:rsidR="006C44E5" w:rsidRPr="006C44E5" w:rsidRDefault="006C44E5" w:rsidP="006C44E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7.3.3</w:t>
      </w:r>
      <w:r w:rsidRPr="006C44E5">
        <w:rPr>
          <w:rStyle w:val="FontStyle45"/>
          <w:rFonts w:ascii="Times New Roman" w:cs="Times New Roman"/>
          <w:b w:val="0"/>
          <w:color w:val="auto"/>
          <w:lang w:eastAsia="en-US"/>
        </w:rPr>
        <w:t xml:space="preserve"> Поставщик услуг может получить доступ к выделенным складским единицам хранения в рамках потенциальных процедур продажи залогового обеспечения после надлежащего предупреждения клиента, как указано в договоре (см. 8.1).</w:t>
      </w:r>
    </w:p>
    <w:p w:rsidR="006C44E5" w:rsidRPr="006C44E5" w:rsidRDefault="006C44E5" w:rsidP="006C44E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7.3.4</w:t>
      </w:r>
      <w:r w:rsidRPr="006C44E5">
        <w:rPr>
          <w:rStyle w:val="FontStyle45"/>
          <w:rFonts w:ascii="Times New Roman" w:cs="Times New Roman"/>
          <w:b w:val="0"/>
          <w:color w:val="auto"/>
          <w:lang w:eastAsia="en-US"/>
        </w:rPr>
        <w:t xml:space="preserve"> Поставщик услуг может получить доступ к выделенным складским единицам хранения, не уведомляя клиента в чрезвычайной ситуации, например для предотвращения травм людей или повреждения имущества.</w:t>
      </w:r>
    </w:p>
    <w:p w:rsidR="006C44E5" w:rsidRPr="006C44E5" w:rsidRDefault="006C44E5" w:rsidP="006C44E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7.4</w:t>
      </w:r>
      <w:r w:rsidRPr="006C44E5">
        <w:rPr>
          <w:rStyle w:val="FontStyle45"/>
          <w:rFonts w:ascii="Times New Roman" w:cs="Times New Roman"/>
          <w:b w:val="0"/>
          <w:color w:val="auto"/>
          <w:lang w:eastAsia="en-US"/>
        </w:rPr>
        <w:t xml:space="preserve"> Иной авторизованный доступ к складским единицам хранения </w:t>
      </w:r>
    </w:p>
    <w:p w:rsidR="006C44E5" w:rsidRPr="006C44E5" w:rsidRDefault="006C44E5" w:rsidP="006C44E5">
      <w:pPr>
        <w:pStyle w:val="Style30"/>
        <w:widowControl/>
        <w:ind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Полиция, пожарная служба, налоговая и таможенная службы и другие национальные или местные государственные органы могут получить доступ к выделенным складским единицам хранения без уведомления клиента, если у них есть распоряжение суда или любое другое установленное законом разрешение.</w:t>
      </w:r>
    </w:p>
    <w:p w:rsidR="006C44E5" w:rsidRDefault="006C44E5" w:rsidP="001906DD">
      <w:pPr>
        <w:pStyle w:val="Style30"/>
        <w:widowControl/>
        <w:ind w:firstLine="567"/>
        <w:rPr>
          <w:rStyle w:val="FontStyle45"/>
          <w:rFonts w:ascii="Times New Roman" w:cs="Times New Roman"/>
          <w:b w:val="0"/>
          <w:color w:val="auto"/>
          <w:lang w:val="en-US" w:eastAsia="en-US"/>
        </w:rPr>
      </w:pPr>
    </w:p>
    <w:p w:rsidR="006C44E5" w:rsidRDefault="006C44E5" w:rsidP="006C44E5">
      <w:pPr>
        <w:pStyle w:val="Style30"/>
        <w:widowControl/>
        <w:ind w:firstLine="567"/>
        <w:rPr>
          <w:rStyle w:val="FontStyle45"/>
          <w:rFonts w:ascii="Times New Roman" w:cs="Times New Roman"/>
          <w:color w:val="auto"/>
          <w:lang w:val="en-US" w:eastAsia="en-US"/>
        </w:rPr>
      </w:pPr>
      <w:r w:rsidRPr="006C44E5">
        <w:rPr>
          <w:rStyle w:val="FontStyle45"/>
          <w:rFonts w:ascii="Times New Roman" w:cs="Times New Roman"/>
          <w:color w:val="auto"/>
          <w:lang w:eastAsia="en-US"/>
        </w:rPr>
        <w:t>8 Задержка оплаты и залоговое право</w:t>
      </w:r>
    </w:p>
    <w:p w:rsidR="006C44E5" w:rsidRPr="006C44E5" w:rsidRDefault="006C44E5" w:rsidP="006C44E5">
      <w:pPr>
        <w:pStyle w:val="Style30"/>
        <w:widowControl/>
        <w:ind w:firstLine="567"/>
        <w:rPr>
          <w:rStyle w:val="FontStyle45"/>
          <w:rFonts w:ascii="Times New Roman" w:cs="Times New Roman"/>
          <w:color w:val="auto"/>
          <w:lang w:val="en-US" w:eastAsia="en-US"/>
        </w:rPr>
      </w:pPr>
    </w:p>
    <w:p w:rsidR="006C44E5" w:rsidRPr="006C44E5" w:rsidRDefault="006C44E5" w:rsidP="006C44E5">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8.1</w:t>
      </w:r>
      <w:r w:rsidRPr="006C44E5">
        <w:rPr>
          <w:rStyle w:val="FontStyle45"/>
          <w:rFonts w:ascii="Times New Roman" w:cs="Times New Roman"/>
          <w:b w:val="0"/>
          <w:color w:val="auto"/>
          <w:lang w:eastAsia="en-US"/>
        </w:rPr>
        <w:t xml:space="preserve"> Поставщики услуг должны иметь действующие правила работы с просроченными плательщиками и неплательщиками, включая процедуры продажи залогового обеспечения.</w:t>
      </w:r>
    </w:p>
    <w:p w:rsidR="006C44E5" w:rsidRDefault="006C44E5" w:rsidP="006C44E5">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eastAsia="en-US"/>
        </w:rPr>
        <w:t>8.2</w:t>
      </w:r>
      <w:r w:rsidRPr="006C44E5">
        <w:rPr>
          <w:rStyle w:val="FontStyle45"/>
          <w:rFonts w:ascii="Times New Roman" w:cs="Times New Roman"/>
          <w:b w:val="0"/>
          <w:color w:val="auto"/>
          <w:lang w:eastAsia="en-US"/>
        </w:rPr>
        <w:t xml:space="preserve"> Поставщики услуг должны вести записи по всем запросам на оплату.</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Default="006C44E5" w:rsidP="006C44E5">
      <w:pPr>
        <w:pStyle w:val="Style30"/>
        <w:widowControl/>
        <w:ind w:firstLine="567"/>
        <w:rPr>
          <w:rStyle w:val="FontStyle45"/>
          <w:rFonts w:ascii="Times New Roman" w:cs="Times New Roman"/>
          <w:color w:val="auto"/>
          <w:lang w:val="en-US" w:eastAsia="en-US"/>
        </w:rPr>
      </w:pPr>
      <w:r w:rsidRPr="006C44E5">
        <w:rPr>
          <w:rStyle w:val="FontStyle45"/>
          <w:rFonts w:ascii="Times New Roman" w:cs="Times New Roman"/>
          <w:color w:val="auto"/>
          <w:lang w:eastAsia="en-US"/>
        </w:rPr>
        <w:t>9</w:t>
      </w:r>
      <w:r w:rsidRPr="006C44E5">
        <w:rPr>
          <w:rStyle w:val="FontStyle45"/>
          <w:rFonts w:ascii="Times New Roman" w:cs="Times New Roman"/>
          <w:color w:val="auto"/>
          <w:lang w:eastAsia="en-US"/>
        </w:rPr>
        <w:tab/>
        <w:t xml:space="preserve"> Процесс освобождения складской единицы хранения – состояние складской единицы хранения</w:t>
      </w:r>
    </w:p>
    <w:p w:rsidR="006C44E5" w:rsidRPr="006C44E5" w:rsidRDefault="006C44E5" w:rsidP="006C44E5">
      <w:pPr>
        <w:pStyle w:val="Style30"/>
        <w:widowControl/>
        <w:ind w:firstLine="567"/>
        <w:rPr>
          <w:rStyle w:val="FontStyle45"/>
          <w:rFonts w:ascii="Times New Roman" w:cs="Times New Roman"/>
          <w:color w:val="auto"/>
          <w:lang w:val="en-US" w:eastAsia="en-US"/>
        </w:rPr>
      </w:pPr>
    </w:p>
    <w:p w:rsidR="006C44E5" w:rsidRPr="006C44E5" w:rsidRDefault="006C44E5" w:rsidP="006C44E5">
      <w:pPr>
        <w:pStyle w:val="Style30"/>
        <w:widowControl/>
        <w:ind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Поставщик услуг должен проверить, что складская единица хранения была освобождена и находится в чистом и хорошем состоянии после того, как клиент освободил ее. Если складская единица хранения не является освобождена, загрязнена и/или была каким-либо образом существенно повреждена, поставщик услуг должен уведомить клиента о расходах, которые будут выставлены и могут быть вычтены из депозита, чтобы покрыть удаление остаточного содержимого и/или помыть/отремонтировать складскую единицу хранения.</w:t>
      </w:r>
    </w:p>
    <w:p w:rsid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color w:val="auto"/>
          <w:lang w:val="en-US" w:eastAsia="en-US"/>
        </w:rPr>
      </w:pPr>
      <w:r w:rsidRPr="006C44E5">
        <w:rPr>
          <w:rStyle w:val="FontStyle45"/>
          <w:rFonts w:ascii="Times New Roman" w:cs="Times New Roman"/>
          <w:color w:val="auto"/>
          <w:lang w:eastAsia="en-US"/>
        </w:rPr>
        <w:t>10</w:t>
      </w:r>
      <w:r w:rsidRPr="006C44E5">
        <w:rPr>
          <w:rStyle w:val="FontStyle45"/>
          <w:rFonts w:ascii="Times New Roman" w:cs="Times New Roman"/>
          <w:color w:val="auto"/>
          <w:lang w:val="en-US" w:eastAsia="en-US"/>
        </w:rPr>
        <w:t xml:space="preserve"> </w:t>
      </w:r>
      <w:r w:rsidRPr="006C44E5">
        <w:rPr>
          <w:rStyle w:val="FontStyle45"/>
          <w:rFonts w:ascii="Times New Roman" w:cs="Times New Roman"/>
          <w:color w:val="auto"/>
          <w:lang w:eastAsia="en-US"/>
        </w:rPr>
        <w:t>Обслуживание после продажи</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t>10.1</w:t>
      </w:r>
      <w:r w:rsidRPr="006C44E5">
        <w:rPr>
          <w:rStyle w:val="FontStyle45"/>
          <w:rFonts w:ascii="Times New Roman" w:cs="Times New Roman"/>
          <w:color w:val="auto"/>
          <w:lang w:val="en-US" w:eastAsia="en-US"/>
        </w:rPr>
        <w:t xml:space="preserve"> </w:t>
      </w:r>
      <w:r w:rsidRPr="006C44E5">
        <w:rPr>
          <w:rStyle w:val="FontStyle45"/>
          <w:rFonts w:ascii="Times New Roman" w:cs="Times New Roman"/>
          <w:color w:val="auto"/>
          <w:lang w:eastAsia="en-US"/>
        </w:rPr>
        <w:t xml:space="preserve">Мониторинг </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eastAsia="en-US"/>
        </w:rPr>
        <w:t>Поставщик услуг должен использовать процедуры для регулярного мониторинга уровня удовлетворенности клиента (например, с помощью анкеты, заполняемой клиентом).</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t>10.2</w:t>
      </w:r>
      <w:r w:rsidRPr="006C44E5">
        <w:rPr>
          <w:rStyle w:val="FontStyle45"/>
          <w:rFonts w:ascii="Times New Roman" w:cs="Times New Roman"/>
          <w:color w:val="auto"/>
          <w:lang w:val="en-US" w:eastAsia="en-US"/>
        </w:rPr>
        <w:t xml:space="preserve"> </w:t>
      </w:r>
      <w:r w:rsidRPr="006C44E5">
        <w:rPr>
          <w:rStyle w:val="FontStyle45"/>
          <w:rFonts w:ascii="Times New Roman" w:cs="Times New Roman"/>
          <w:color w:val="auto"/>
          <w:lang w:eastAsia="en-US"/>
        </w:rPr>
        <w:t>Обратная связь</w:t>
      </w:r>
    </w:p>
    <w:p w:rsidR="006C44E5" w:rsidRPr="006C44E5" w:rsidRDefault="006C44E5" w:rsidP="006C44E5">
      <w:pPr>
        <w:pStyle w:val="Style30"/>
        <w:widowControl/>
        <w:ind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После завершения процесса мониторинга удовлетворенности клиентов рассмотрение ответов должно осуществляться представителем, имеющим достаточные знания/опыт в вопросах индивидуального хранения и дружественного разрешения жалоб.</w:t>
      </w:r>
    </w:p>
    <w:p w:rsidR="006C44E5" w:rsidRDefault="006C44E5" w:rsidP="006C44E5">
      <w:pPr>
        <w:pStyle w:val="Style30"/>
        <w:widowControl/>
        <w:ind w:firstLine="567"/>
        <w:rPr>
          <w:rStyle w:val="FontStyle45"/>
          <w:rFonts w:ascii="Times New Roman" w:cs="Times New Roman"/>
          <w:b w:val="0"/>
          <w:color w:val="auto"/>
          <w:lang w:val="kk-KZ" w:eastAsia="en-US"/>
        </w:rPr>
      </w:pPr>
    </w:p>
    <w:p w:rsidR="00E11F3F" w:rsidRDefault="00E11F3F" w:rsidP="006C44E5">
      <w:pPr>
        <w:pStyle w:val="Style30"/>
        <w:widowControl/>
        <w:ind w:firstLine="567"/>
        <w:rPr>
          <w:rStyle w:val="FontStyle45"/>
          <w:rFonts w:ascii="Times New Roman" w:cs="Times New Roman"/>
          <w:b w:val="0"/>
          <w:color w:val="auto"/>
          <w:lang w:val="kk-KZ" w:eastAsia="en-US"/>
        </w:rPr>
      </w:pPr>
    </w:p>
    <w:p w:rsidR="00E11F3F" w:rsidRPr="00E11F3F" w:rsidRDefault="00E11F3F" w:rsidP="006C44E5">
      <w:pPr>
        <w:pStyle w:val="Style30"/>
        <w:widowControl/>
        <w:ind w:firstLine="567"/>
        <w:rPr>
          <w:rStyle w:val="FontStyle45"/>
          <w:rFonts w:ascii="Times New Roman" w:cs="Times New Roman"/>
          <w:b w:val="0"/>
          <w:color w:val="auto"/>
          <w:lang w:val="kk-KZ"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lastRenderedPageBreak/>
        <w:t>10.3</w:t>
      </w:r>
      <w:r w:rsidRPr="006C44E5">
        <w:rPr>
          <w:rStyle w:val="FontStyle45"/>
          <w:rFonts w:ascii="Times New Roman" w:cs="Times New Roman"/>
          <w:color w:val="auto"/>
          <w:lang w:val="en-US" w:eastAsia="en-US"/>
        </w:rPr>
        <w:t xml:space="preserve"> </w:t>
      </w:r>
      <w:r w:rsidRPr="006C44E5">
        <w:rPr>
          <w:rStyle w:val="FontStyle45"/>
          <w:rFonts w:ascii="Times New Roman" w:cs="Times New Roman"/>
          <w:color w:val="auto"/>
          <w:lang w:eastAsia="en-US"/>
        </w:rPr>
        <w:t>Разрешение спорных ситуаций</w:t>
      </w:r>
    </w:p>
    <w:p w:rsidR="006C44E5" w:rsidRPr="006C44E5" w:rsidRDefault="006C44E5" w:rsidP="006C44E5">
      <w:pPr>
        <w:pStyle w:val="Style30"/>
        <w:widowControl/>
        <w:ind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Должны быть установлены процедуры, предназначенные для мирного урегулирования спорных ситуаций.</w:t>
      </w:r>
    </w:p>
    <w:p w:rsidR="006C44E5" w:rsidRDefault="006C44E5" w:rsidP="006C44E5">
      <w:pPr>
        <w:pStyle w:val="Style30"/>
        <w:widowControl/>
        <w:ind w:firstLine="567"/>
        <w:rPr>
          <w:rStyle w:val="FontStyle45"/>
          <w:rFonts w:ascii="Times New Roman" w:cs="Times New Roman"/>
          <w:b w:val="0"/>
          <w:color w:val="auto"/>
          <w:lang w:val="en-US" w:eastAsia="en-US"/>
        </w:rPr>
      </w:pPr>
    </w:p>
    <w:p w:rsidR="006C44E5" w:rsidRDefault="006C44E5" w:rsidP="006C44E5">
      <w:pPr>
        <w:pStyle w:val="Style30"/>
        <w:widowControl/>
        <w:ind w:firstLine="567"/>
        <w:rPr>
          <w:rStyle w:val="FontStyle45"/>
          <w:rFonts w:ascii="Times New Roman" w:cs="Times New Roman"/>
          <w:color w:val="auto"/>
          <w:lang w:val="en-US" w:eastAsia="en-US"/>
        </w:rPr>
      </w:pPr>
      <w:r w:rsidRPr="006C44E5">
        <w:rPr>
          <w:rStyle w:val="FontStyle45"/>
          <w:rFonts w:ascii="Times New Roman" w:cs="Times New Roman"/>
          <w:color w:val="auto"/>
          <w:lang w:val="en-US" w:eastAsia="en-US"/>
        </w:rPr>
        <w:t>11 Страхование</w:t>
      </w:r>
    </w:p>
    <w:p w:rsidR="006C44E5" w:rsidRPr="006C44E5" w:rsidRDefault="006C44E5" w:rsidP="006C44E5">
      <w:pPr>
        <w:pStyle w:val="Style30"/>
        <w:widowControl/>
        <w:ind w:firstLine="567"/>
        <w:rPr>
          <w:rStyle w:val="FontStyle45"/>
          <w:rFonts w:ascii="Times New Roman" w:cs="Times New Roman"/>
          <w:color w:val="auto"/>
          <w:lang w:val="en-US" w:eastAsia="en-US"/>
        </w:rPr>
      </w:pPr>
    </w:p>
    <w:p w:rsidR="006C44E5" w:rsidRPr="006C44E5" w:rsidRDefault="006C44E5" w:rsidP="006C44E5">
      <w:pPr>
        <w:pStyle w:val="Style30"/>
        <w:widowControl/>
        <w:ind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Поставщик услуг должен организовать и поддерживать страхование для покрытия юридической ответственности поставщика услуг в отношении размещаемых на хранение товаров, публичной юридической ответственности и ответственности за качество продукции и имущества в соответствии с национальным законодательством.</w:t>
      </w:r>
    </w:p>
    <w:p w:rsidR="006C44E5" w:rsidRDefault="006C44E5" w:rsidP="001906DD">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t>12 Управление рисками</w:t>
      </w:r>
    </w:p>
    <w:p w:rsidR="006C44E5" w:rsidRPr="006C44E5" w:rsidRDefault="006C44E5" w:rsidP="006C44E5">
      <w:pPr>
        <w:pStyle w:val="Style30"/>
        <w:widowControl/>
        <w:ind w:firstLine="567"/>
        <w:rPr>
          <w:rStyle w:val="FontStyle45"/>
          <w:rFonts w:ascii="Times New Roman" w:cs="Times New Roman"/>
          <w:b w:val="0"/>
          <w:color w:val="auto"/>
          <w:lang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t>12.1</w:t>
      </w:r>
      <w:r w:rsidRPr="006C44E5">
        <w:rPr>
          <w:rStyle w:val="FontStyle45"/>
          <w:rFonts w:ascii="Times New Roman" w:cs="Times New Roman"/>
          <w:color w:val="auto"/>
          <w:lang w:val="en-US" w:eastAsia="en-US"/>
        </w:rPr>
        <w:t xml:space="preserve"> З</w:t>
      </w:r>
      <w:r w:rsidRPr="006C44E5">
        <w:rPr>
          <w:rStyle w:val="FontStyle45"/>
          <w:rFonts w:ascii="Times New Roman" w:cs="Times New Roman"/>
          <w:color w:val="auto"/>
          <w:lang w:eastAsia="en-US"/>
        </w:rPr>
        <w:t>апрещенные товары</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eastAsia="en-US"/>
        </w:rPr>
        <w:t>Поставщик услуг должен включать во все договоры на индивидуальное хранение список любых товаров, запрещенных к хранению, и должен отображать на видном месте ту же информацию посредством уведомлений по всему объекту индивидуального хранения.</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b w:val="0"/>
          <w:color w:val="auto"/>
          <w:sz w:val="20"/>
          <w:szCs w:val="20"/>
          <w:lang w:eastAsia="en-US"/>
        </w:rPr>
      </w:pPr>
      <w:r w:rsidRPr="006C44E5">
        <w:rPr>
          <w:rStyle w:val="FontStyle45"/>
          <w:rFonts w:ascii="Times New Roman" w:cs="Times New Roman"/>
          <w:b w:val="0"/>
          <w:color w:val="auto"/>
          <w:sz w:val="20"/>
          <w:szCs w:val="20"/>
          <w:lang w:eastAsia="en-US"/>
        </w:rPr>
        <w:t>Примечание – Список запрещенных товаров на основе их характеристик приведен в приложении А. Поставщик услуг может дополнять этот список по своему усмотрению.</w:t>
      </w:r>
    </w:p>
    <w:p w:rsidR="006C44E5" w:rsidRPr="006C44E5" w:rsidRDefault="006C44E5" w:rsidP="006C44E5">
      <w:pPr>
        <w:pStyle w:val="Style30"/>
        <w:widowControl/>
        <w:ind w:firstLine="567"/>
        <w:rPr>
          <w:rStyle w:val="FontStyle45"/>
          <w:rFonts w:ascii="Times New Roman" w:cs="Times New Roman"/>
          <w:b w:val="0"/>
          <w:color w:val="auto"/>
          <w:lang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t>12.2 Меры по борьбе с терроризмом и преступностью</w:t>
      </w:r>
    </w:p>
    <w:p w:rsidR="006C44E5" w:rsidRPr="006C44E5" w:rsidRDefault="006C44E5" w:rsidP="006C44E5">
      <w:pPr>
        <w:pStyle w:val="Style30"/>
        <w:widowControl/>
        <w:ind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В дополнение к мерам безопасности, указанным в пункте 3.1, поставщик услуг должен установить и использовать процедуры для:</w:t>
      </w:r>
    </w:p>
    <w:p w:rsidR="006C44E5" w:rsidRPr="006C44E5" w:rsidRDefault="006C44E5" w:rsidP="006C44E5">
      <w:pPr>
        <w:pStyle w:val="Style30"/>
        <w:widowControl/>
        <w:numPr>
          <w:ilvl w:val="0"/>
          <w:numId w:val="24"/>
        </w:numPr>
        <w:tabs>
          <w:tab w:val="left" w:pos="0"/>
        </w:tabs>
        <w:ind w:left="-142" w:firstLine="709"/>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регистрации копий документов, удостоверяющих личность клиента, в соответствии с национальными законодательными требованиями;</w:t>
      </w:r>
    </w:p>
    <w:p w:rsidR="006C44E5" w:rsidRPr="006C44E5" w:rsidRDefault="006C44E5" w:rsidP="006C44E5">
      <w:pPr>
        <w:pStyle w:val="Style30"/>
        <w:widowControl/>
        <w:numPr>
          <w:ilvl w:val="0"/>
          <w:numId w:val="24"/>
        </w:numPr>
        <w:tabs>
          <w:tab w:val="left" w:pos="0"/>
        </w:tabs>
        <w:ind w:left="-142" w:firstLine="709"/>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обучения сотрудников, призванных помочь им в распознавании и сообщении подозрительных случаев.</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eastAsia="en-US"/>
        </w:rPr>
        <w:t>Рекомендуется, чтобы оплата по крайней мере первого платежа за хранение осуществлялась чеком, кредитной/дебетовой картой или прямым дебетом или другими однозначно зарегистрированными средствами в соответствии с законодательными ограничениями.</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Pr="006C44E5" w:rsidRDefault="006C44E5" w:rsidP="006C44E5">
      <w:pPr>
        <w:pStyle w:val="Style30"/>
        <w:widowControl/>
        <w:ind w:firstLine="567"/>
        <w:rPr>
          <w:rStyle w:val="FontStyle45"/>
          <w:rFonts w:ascii="Times New Roman" w:cs="Times New Roman"/>
          <w:color w:val="auto"/>
          <w:lang w:eastAsia="en-US"/>
        </w:rPr>
      </w:pPr>
      <w:r w:rsidRPr="006C44E5">
        <w:rPr>
          <w:rStyle w:val="FontStyle45"/>
          <w:rFonts w:ascii="Times New Roman" w:cs="Times New Roman"/>
          <w:color w:val="auto"/>
          <w:lang w:eastAsia="en-US"/>
        </w:rPr>
        <w:t>12.3 План действий на случай чрезвычайной ситуации</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eastAsia="en-US"/>
        </w:rPr>
        <w:t xml:space="preserve">У поставщика услуг должен быть принят план действий на случай чрезвычайной ситуации. </w:t>
      </w:r>
    </w:p>
    <w:p w:rsidR="006C44E5" w:rsidRPr="006C44E5" w:rsidRDefault="006C44E5" w:rsidP="006C44E5">
      <w:pPr>
        <w:pStyle w:val="Style30"/>
        <w:widowControl/>
        <w:ind w:firstLine="567"/>
        <w:rPr>
          <w:rStyle w:val="FontStyle45"/>
          <w:rFonts w:ascii="Times New Roman" w:cs="Times New Roman"/>
          <w:b w:val="0"/>
          <w:color w:val="auto"/>
          <w:lang w:val="en-US" w:eastAsia="en-US"/>
        </w:rPr>
      </w:pPr>
    </w:p>
    <w:p w:rsidR="006C44E5" w:rsidRDefault="006C44E5" w:rsidP="006C44E5">
      <w:pPr>
        <w:pStyle w:val="Style30"/>
        <w:widowControl/>
        <w:ind w:firstLine="567"/>
        <w:rPr>
          <w:rStyle w:val="FontStyle45"/>
          <w:rFonts w:ascii="Times New Roman" w:cs="Times New Roman"/>
          <w:color w:val="auto"/>
          <w:lang w:val="kk-KZ" w:eastAsia="en-US"/>
        </w:rPr>
      </w:pPr>
      <w:r w:rsidRPr="006C44E5">
        <w:rPr>
          <w:rStyle w:val="FontStyle45"/>
          <w:rFonts w:ascii="Times New Roman" w:cs="Times New Roman"/>
          <w:color w:val="auto"/>
          <w:lang w:val="en-US" w:eastAsia="en-US"/>
        </w:rPr>
        <w:t>13 Руководство по эксплуатации</w:t>
      </w:r>
    </w:p>
    <w:p w:rsidR="00E11F3F" w:rsidRPr="00E11F3F" w:rsidRDefault="00E11F3F" w:rsidP="006C44E5">
      <w:pPr>
        <w:pStyle w:val="Style30"/>
        <w:widowControl/>
        <w:ind w:firstLine="567"/>
        <w:rPr>
          <w:rStyle w:val="FontStyle45"/>
          <w:rFonts w:ascii="Times New Roman" w:cs="Times New Roman"/>
          <w:color w:val="auto"/>
          <w:lang w:val="kk-KZ" w:eastAsia="en-US"/>
        </w:rPr>
      </w:pPr>
    </w:p>
    <w:p w:rsidR="006C44E5" w:rsidRPr="00E11F3F" w:rsidRDefault="006C44E5" w:rsidP="006C44E5">
      <w:pPr>
        <w:pStyle w:val="Style30"/>
        <w:widowControl/>
        <w:ind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Поставщик услуг должен подготовить и использовать руководство по процедурам, соответствующее целям и размеру организации, чтобы его копии были доступны для использования его сотрудниками.</w:t>
      </w:r>
    </w:p>
    <w:p w:rsidR="006C44E5" w:rsidRPr="00E11F3F" w:rsidRDefault="006C44E5" w:rsidP="006C44E5">
      <w:pPr>
        <w:pStyle w:val="Style30"/>
        <w:widowControl/>
        <w:ind w:firstLine="567"/>
        <w:rPr>
          <w:rStyle w:val="FontStyle45"/>
          <w:rFonts w:ascii="Times New Roman" w:cs="Times New Roman"/>
          <w:b w:val="0"/>
          <w:color w:val="auto"/>
          <w:lang w:eastAsia="en-US"/>
        </w:rPr>
      </w:pPr>
    </w:p>
    <w:p w:rsidR="006C44E5" w:rsidRDefault="006C44E5" w:rsidP="006C44E5">
      <w:pPr>
        <w:pStyle w:val="Style30"/>
        <w:widowControl/>
        <w:ind w:firstLine="567"/>
        <w:rPr>
          <w:rStyle w:val="FontStyle45"/>
          <w:rFonts w:ascii="Times New Roman" w:cs="Times New Roman"/>
          <w:color w:val="auto"/>
          <w:lang w:val="en-US" w:eastAsia="en-US"/>
        </w:rPr>
      </w:pPr>
      <w:r w:rsidRPr="006C44E5">
        <w:rPr>
          <w:rStyle w:val="FontStyle45"/>
          <w:rFonts w:ascii="Times New Roman" w:cs="Times New Roman"/>
          <w:color w:val="auto"/>
          <w:lang w:val="en-US" w:eastAsia="en-US"/>
        </w:rPr>
        <w:t>14 Управление персоналом</w:t>
      </w:r>
    </w:p>
    <w:p w:rsidR="006C44E5" w:rsidRPr="006C44E5" w:rsidRDefault="006C44E5" w:rsidP="006C44E5">
      <w:pPr>
        <w:pStyle w:val="Style30"/>
        <w:widowControl/>
        <w:ind w:firstLine="567"/>
        <w:rPr>
          <w:rStyle w:val="FontStyle45"/>
          <w:rFonts w:ascii="Times New Roman" w:cs="Times New Roman"/>
          <w:color w:val="auto"/>
          <w:lang w:val="en-US" w:eastAsia="en-US"/>
        </w:rPr>
      </w:pPr>
    </w:p>
    <w:p w:rsidR="006C44E5" w:rsidRPr="006C44E5" w:rsidRDefault="006C44E5" w:rsidP="006C44E5">
      <w:pPr>
        <w:pStyle w:val="Style30"/>
        <w:widowControl/>
        <w:ind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Поставщик услуг должен установить и использовать процедуры, предназначенные для набора и обучения сотрудников в соответствии со стандартом, соответствующим выполняемой роли, и должен вести учет следующего:</w:t>
      </w:r>
    </w:p>
    <w:p w:rsidR="006C44E5" w:rsidRPr="006C44E5" w:rsidRDefault="006C44E5" w:rsidP="00BE4656">
      <w:pPr>
        <w:pStyle w:val="Style30"/>
        <w:widowControl/>
        <w:numPr>
          <w:ilvl w:val="0"/>
          <w:numId w:val="25"/>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lastRenderedPageBreak/>
        <w:t xml:space="preserve">рабочие инструкции и процедуры (см. </w:t>
      </w:r>
      <w:r w:rsidR="00BE4656" w:rsidRPr="00BE4656">
        <w:rPr>
          <w:rStyle w:val="FontStyle45"/>
          <w:rFonts w:ascii="Times New Roman" w:cs="Times New Roman"/>
          <w:b w:val="0"/>
          <w:color w:val="auto"/>
          <w:lang w:eastAsia="en-US"/>
        </w:rPr>
        <w:t xml:space="preserve">раздел </w:t>
      </w:r>
      <w:r w:rsidRPr="006C44E5">
        <w:rPr>
          <w:rStyle w:val="FontStyle45"/>
          <w:rFonts w:ascii="Times New Roman" w:cs="Times New Roman"/>
          <w:b w:val="0"/>
          <w:color w:val="auto"/>
          <w:lang w:eastAsia="en-US"/>
        </w:rPr>
        <w:t>13), соответствующие каждой роли в организации;</w:t>
      </w:r>
    </w:p>
    <w:p w:rsidR="006C44E5" w:rsidRPr="006C44E5" w:rsidRDefault="006C44E5" w:rsidP="00BE4656">
      <w:pPr>
        <w:pStyle w:val="Style30"/>
        <w:widowControl/>
        <w:numPr>
          <w:ilvl w:val="0"/>
          <w:numId w:val="25"/>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уровень компетентности, требуемый от сотрудников для выполнения этих ролей;</w:t>
      </w:r>
    </w:p>
    <w:p w:rsidR="006C44E5" w:rsidRPr="00BE4656" w:rsidRDefault="006C44E5" w:rsidP="00BE4656">
      <w:pPr>
        <w:pStyle w:val="Style30"/>
        <w:widowControl/>
        <w:numPr>
          <w:ilvl w:val="0"/>
          <w:numId w:val="25"/>
        </w:numPr>
        <w:ind w:left="0"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требуемое и пройденное обучение/повышение квалификации, а также достигнутый стандарт для каждого сотрудника.</w:t>
      </w:r>
    </w:p>
    <w:p w:rsidR="00BE4656" w:rsidRPr="006C44E5" w:rsidRDefault="00BE4656" w:rsidP="00BE4656">
      <w:pPr>
        <w:pStyle w:val="Style30"/>
        <w:widowControl/>
        <w:ind w:left="567" w:firstLine="0"/>
        <w:rPr>
          <w:rStyle w:val="FontStyle45"/>
          <w:rFonts w:ascii="Times New Roman" w:cs="Times New Roman"/>
          <w:b w:val="0"/>
          <w:color w:val="auto"/>
          <w:lang w:eastAsia="en-US"/>
        </w:rPr>
      </w:pPr>
    </w:p>
    <w:p w:rsidR="006C44E5" w:rsidRPr="00BE4656" w:rsidRDefault="00BE4656" w:rsidP="006C44E5">
      <w:pPr>
        <w:pStyle w:val="Style30"/>
        <w:widowControl/>
        <w:ind w:firstLine="567"/>
        <w:rPr>
          <w:rStyle w:val="FontStyle45"/>
          <w:rFonts w:ascii="Times New Roman" w:cs="Times New Roman"/>
          <w:color w:val="auto"/>
          <w:lang w:eastAsia="en-US"/>
        </w:rPr>
      </w:pPr>
      <w:r w:rsidRPr="00BE4656">
        <w:rPr>
          <w:rStyle w:val="FontStyle45"/>
          <w:rFonts w:ascii="Times New Roman" w:cs="Times New Roman"/>
          <w:color w:val="auto"/>
          <w:lang w:eastAsia="en-US"/>
        </w:rPr>
        <w:t>15</w:t>
      </w:r>
      <w:r w:rsidRPr="00BE4656">
        <w:rPr>
          <w:rStyle w:val="FontStyle45"/>
          <w:rFonts w:ascii="Times New Roman" w:cs="Times New Roman"/>
          <w:color w:val="auto"/>
          <w:lang w:val="en-US" w:eastAsia="en-US"/>
        </w:rPr>
        <w:t xml:space="preserve"> </w:t>
      </w:r>
      <w:r w:rsidR="006C44E5" w:rsidRPr="00BE4656">
        <w:rPr>
          <w:rStyle w:val="FontStyle45"/>
          <w:rFonts w:ascii="Times New Roman" w:cs="Times New Roman"/>
          <w:color w:val="auto"/>
          <w:lang w:eastAsia="en-US"/>
        </w:rPr>
        <w:t>Внедрение стандарта</w:t>
      </w:r>
    </w:p>
    <w:p w:rsidR="00BE4656" w:rsidRDefault="00BE4656" w:rsidP="006C44E5">
      <w:pPr>
        <w:pStyle w:val="Style30"/>
        <w:widowControl/>
        <w:ind w:firstLine="567"/>
        <w:rPr>
          <w:rStyle w:val="FontStyle45"/>
          <w:rFonts w:ascii="Times New Roman" w:cs="Times New Roman"/>
          <w:b w:val="0"/>
          <w:color w:val="auto"/>
          <w:lang w:val="en-US" w:eastAsia="en-US"/>
        </w:rPr>
      </w:pPr>
    </w:p>
    <w:p w:rsidR="006C44E5" w:rsidRPr="00BE4656" w:rsidRDefault="00BE4656" w:rsidP="006C44E5">
      <w:pPr>
        <w:pStyle w:val="Style30"/>
        <w:widowControl/>
        <w:ind w:firstLine="567"/>
        <w:rPr>
          <w:rStyle w:val="FontStyle45"/>
          <w:rFonts w:ascii="Times New Roman" w:cs="Times New Roman"/>
          <w:color w:val="auto"/>
          <w:lang w:eastAsia="en-US"/>
        </w:rPr>
      </w:pPr>
      <w:r w:rsidRPr="00BE4656">
        <w:rPr>
          <w:rStyle w:val="FontStyle45"/>
          <w:rFonts w:ascii="Times New Roman" w:cs="Times New Roman"/>
          <w:color w:val="auto"/>
          <w:lang w:eastAsia="en-US"/>
        </w:rPr>
        <w:t>15.1</w:t>
      </w:r>
      <w:r w:rsidRPr="00BE4656">
        <w:rPr>
          <w:rStyle w:val="FontStyle45"/>
          <w:rFonts w:ascii="Times New Roman" w:cs="Times New Roman"/>
          <w:color w:val="auto"/>
          <w:lang w:val="en-US" w:eastAsia="en-US"/>
        </w:rPr>
        <w:t xml:space="preserve"> </w:t>
      </w:r>
      <w:r w:rsidR="006C44E5" w:rsidRPr="00BE4656">
        <w:rPr>
          <w:rStyle w:val="FontStyle45"/>
          <w:rFonts w:ascii="Times New Roman" w:cs="Times New Roman"/>
          <w:color w:val="auto"/>
          <w:lang w:eastAsia="en-US"/>
        </w:rPr>
        <w:t>Доведение стандарта до сведения сотрудников</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eastAsia="en-US"/>
        </w:rPr>
        <w:t>Поставщик услуг должен установить и использовать процедуры для обеспечения того, чтобы все сотрудники были ознакомлены с общими целями стандарта и конкретными деталями стандарта, поскольку они влияют на повседневную деятельность отдельного сотрудника.</w:t>
      </w:r>
    </w:p>
    <w:p w:rsidR="00BE4656" w:rsidRPr="00BE4656" w:rsidRDefault="00BE4656" w:rsidP="006C44E5">
      <w:pPr>
        <w:pStyle w:val="Style30"/>
        <w:widowControl/>
        <w:ind w:firstLine="567"/>
        <w:rPr>
          <w:rStyle w:val="FontStyle45"/>
          <w:rFonts w:ascii="Times New Roman" w:cs="Times New Roman"/>
          <w:b w:val="0"/>
          <w:color w:val="auto"/>
          <w:lang w:val="en-US" w:eastAsia="en-US"/>
        </w:rPr>
      </w:pPr>
    </w:p>
    <w:p w:rsidR="006C44E5" w:rsidRPr="00BE4656" w:rsidRDefault="00BE4656" w:rsidP="006C44E5">
      <w:pPr>
        <w:pStyle w:val="Style30"/>
        <w:widowControl/>
        <w:ind w:firstLine="567"/>
        <w:rPr>
          <w:rStyle w:val="FontStyle45"/>
          <w:rFonts w:ascii="Times New Roman" w:cs="Times New Roman"/>
          <w:color w:val="auto"/>
          <w:lang w:eastAsia="en-US"/>
        </w:rPr>
      </w:pPr>
      <w:r w:rsidRPr="00BE4656">
        <w:rPr>
          <w:rStyle w:val="FontStyle45"/>
          <w:rFonts w:ascii="Times New Roman" w:cs="Times New Roman"/>
          <w:color w:val="auto"/>
          <w:lang w:eastAsia="en-US"/>
        </w:rPr>
        <w:t xml:space="preserve">15.2 </w:t>
      </w:r>
      <w:r w:rsidR="006C44E5" w:rsidRPr="00BE4656">
        <w:rPr>
          <w:rStyle w:val="FontStyle45"/>
          <w:rFonts w:ascii="Times New Roman" w:cs="Times New Roman"/>
          <w:color w:val="auto"/>
          <w:lang w:eastAsia="en-US"/>
        </w:rPr>
        <w:t xml:space="preserve">Ответственность за реализацию, контроль и обзор стандарта </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eastAsia="en-US"/>
        </w:rPr>
        <w:t>Поставщик услуг должен распределить и передать ответственность за применение определенных положений стандарта соответствующим сотрудникам в своей организации. Характер и степень этой ответственности должны четко определяться, документироваться и пересматриваться с заранее установленными интервалами. Для поставщиков услуг малого/среднего размера все основные функции могут выполняться одним человеком, например, менеджер/владелец или физическое лицо, специально назначенное для этой цели.</w:t>
      </w:r>
    </w:p>
    <w:p w:rsidR="00BE4656" w:rsidRPr="00BE4656" w:rsidRDefault="00BE4656" w:rsidP="006C44E5">
      <w:pPr>
        <w:pStyle w:val="Style30"/>
        <w:widowControl/>
        <w:ind w:firstLine="567"/>
        <w:rPr>
          <w:rStyle w:val="FontStyle45"/>
          <w:rFonts w:ascii="Times New Roman" w:cs="Times New Roman"/>
          <w:b w:val="0"/>
          <w:color w:val="auto"/>
          <w:lang w:val="en-US" w:eastAsia="en-US"/>
        </w:rPr>
      </w:pPr>
    </w:p>
    <w:p w:rsidR="006C44E5" w:rsidRPr="00BE4656" w:rsidRDefault="00BE4656" w:rsidP="006C44E5">
      <w:pPr>
        <w:pStyle w:val="Style30"/>
        <w:widowControl/>
        <w:ind w:firstLine="567"/>
        <w:rPr>
          <w:rStyle w:val="FontStyle45"/>
          <w:rFonts w:ascii="Times New Roman" w:cs="Times New Roman"/>
          <w:color w:val="auto"/>
          <w:lang w:eastAsia="en-US"/>
        </w:rPr>
      </w:pPr>
      <w:r w:rsidRPr="00BE4656">
        <w:rPr>
          <w:rStyle w:val="FontStyle45"/>
          <w:rFonts w:ascii="Times New Roman" w:cs="Times New Roman"/>
          <w:color w:val="auto"/>
          <w:lang w:eastAsia="en-US"/>
        </w:rPr>
        <w:t>15.3</w:t>
      </w:r>
      <w:r w:rsidRPr="00BE4656">
        <w:rPr>
          <w:rStyle w:val="FontStyle45"/>
          <w:rFonts w:ascii="Times New Roman" w:cs="Times New Roman"/>
          <w:color w:val="auto"/>
          <w:lang w:val="en-US" w:eastAsia="en-US"/>
        </w:rPr>
        <w:t xml:space="preserve"> </w:t>
      </w:r>
      <w:r w:rsidR="006C44E5" w:rsidRPr="00BE4656">
        <w:rPr>
          <w:rStyle w:val="FontStyle45"/>
          <w:rFonts w:ascii="Times New Roman" w:cs="Times New Roman"/>
          <w:color w:val="auto"/>
          <w:lang w:eastAsia="en-US"/>
        </w:rPr>
        <w:t>Устранение услуг по суб-стандарту</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eastAsia="en-US"/>
        </w:rPr>
        <w:t>Поставщик услуг должен регулярно отслеживать фактическую производительность, чтобы гарантировать, что поставщик услуг соответствует требованиям этого стандарта, и предпринимать корректирующие действия.</w:t>
      </w:r>
    </w:p>
    <w:p w:rsidR="00BE4656" w:rsidRPr="00BE4656" w:rsidRDefault="00BE4656" w:rsidP="006C44E5">
      <w:pPr>
        <w:pStyle w:val="Style30"/>
        <w:widowControl/>
        <w:ind w:firstLine="567"/>
        <w:rPr>
          <w:rStyle w:val="FontStyle45"/>
          <w:rFonts w:ascii="Times New Roman" w:cs="Times New Roman"/>
          <w:b w:val="0"/>
          <w:color w:val="auto"/>
          <w:lang w:val="en-US" w:eastAsia="en-US"/>
        </w:rPr>
      </w:pPr>
    </w:p>
    <w:p w:rsidR="006C44E5" w:rsidRPr="00BE4656" w:rsidRDefault="00BE4656" w:rsidP="006C44E5">
      <w:pPr>
        <w:pStyle w:val="Style30"/>
        <w:widowControl/>
        <w:ind w:firstLine="567"/>
        <w:rPr>
          <w:rStyle w:val="FontStyle45"/>
          <w:rFonts w:ascii="Times New Roman" w:cs="Times New Roman"/>
          <w:color w:val="auto"/>
          <w:lang w:eastAsia="en-US"/>
        </w:rPr>
      </w:pPr>
      <w:r w:rsidRPr="00BE4656">
        <w:rPr>
          <w:rStyle w:val="FontStyle45"/>
          <w:rFonts w:ascii="Times New Roman" w:cs="Times New Roman"/>
          <w:color w:val="auto"/>
          <w:lang w:eastAsia="en-US"/>
        </w:rPr>
        <w:t>15.4</w:t>
      </w:r>
      <w:r w:rsidRPr="00BE4656">
        <w:rPr>
          <w:rStyle w:val="FontStyle45"/>
          <w:rFonts w:ascii="Times New Roman" w:cs="Times New Roman"/>
          <w:color w:val="auto"/>
          <w:lang w:val="en-US" w:eastAsia="en-US"/>
        </w:rPr>
        <w:t xml:space="preserve"> </w:t>
      </w:r>
      <w:r w:rsidR="006C44E5" w:rsidRPr="00BE4656">
        <w:rPr>
          <w:rStyle w:val="FontStyle45"/>
          <w:rFonts w:ascii="Times New Roman" w:cs="Times New Roman"/>
          <w:color w:val="auto"/>
          <w:lang w:eastAsia="en-US"/>
        </w:rPr>
        <w:t>Корректирующие действия</w:t>
      </w:r>
    </w:p>
    <w:p w:rsidR="006C44E5" w:rsidRPr="006C44E5" w:rsidRDefault="006C44E5" w:rsidP="006C44E5">
      <w:pPr>
        <w:pStyle w:val="Style30"/>
        <w:widowControl/>
        <w:ind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Поставщик услуг должен установить и использовать процедуры для мониторинга характера и масштабов жалоб клиентов и внутренних проблем, в объеме, достаточном для принятия надлежащих корректирующих действий.</w:t>
      </w:r>
    </w:p>
    <w:p w:rsidR="006C44E5" w:rsidRDefault="006C44E5" w:rsidP="006C44E5">
      <w:pPr>
        <w:pStyle w:val="Style30"/>
        <w:widowControl/>
        <w:ind w:firstLine="567"/>
        <w:rPr>
          <w:rStyle w:val="FontStyle45"/>
          <w:rFonts w:ascii="Times New Roman" w:cs="Times New Roman"/>
          <w:b w:val="0"/>
          <w:color w:val="auto"/>
          <w:lang w:val="en-US" w:eastAsia="en-US"/>
        </w:rPr>
      </w:pPr>
      <w:r w:rsidRPr="006C44E5">
        <w:rPr>
          <w:rStyle w:val="FontStyle45"/>
          <w:rFonts w:ascii="Times New Roman" w:cs="Times New Roman"/>
          <w:b w:val="0"/>
          <w:color w:val="auto"/>
          <w:lang w:eastAsia="en-US"/>
        </w:rPr>
        <w:t>Соблюдаемая процедура должна быть разработана для предотвращения повторения нарушений и будет применяться, в частности, в случае непредоставления услуги в соответствии с условиями настоящего стандарта.</w:t>
      </w:r>
    </w:p>
    <w:p w:rsidR="00BE4656" w:rsidRPr="00BE4656" w:rsidRDefault="00BE4656" w:rsidP="006C44E5">
      <w:pPr>
        <w:pStyle w:val="Style30"/>
        <w:widowControl/>
        <w:ind w:firstLine="567"/>
        <w:rPr>
          <w:rStyle w:val="FontStyle45"/>
          <w:rFonts w:ascii="Times New Roman" w:cs="Times New Roman"/>
          <w:b w:val="0"/>
          <w:color w:val="auto"/>
          <w:lang w:val="en-US" w:eastAsia="en-US"/>
        </w:rPr>
      </w:pPr>
    </w:p>
    <w:p w:rsidR="00E11F3F" w:rsidRDefault="00BE4656" w:rsidP="006C44E5">
      <w:pPr>
        <w:pStyle w:val="Style30"/>
        <w:widowControl/>
        <w:ind w:firstLine="567"/>
        <w:rPr>
          <w:rStyle w:val="FontStyle45"/>
          <w:rFonts w:ascii="Times New Roman" w:cs="Times New Roman"/>
          <w:color w:val="auto"/>
          <w:lang w:val="kk-KZ" w:eastAsia="en-US"/>
        </w:rPr>
      </w:pPr>
      <w:r w:rsidRPr="00BE4656">
        <w:rPr>
          <w:rStyle w:val="FontStyle45"/>
          <w:rFonts w:ascii="Times New Roman" w:cs="Times New Roman"/>
          <w:color w:val="auto"/>
          <w:lang w:eastAsia="en-US"/>
        </w:rPr>
        <w:t xml:space="preserve">16 </w:t>
      </w:r>
      <w:r w:rsidR="006C44E5" w:rsidRPr="00BE4656">
        <w:rPr>
          <w:rStyle w:val="FontStyle45"/>
          <w:rFonts w:ascii="Times New Roman" w:cs="Times New Roman"/>
          <w:color w:val="auto"/>
          <w:lang w:eastAsia="en-US"/>
        </w:rPr>
        <w:t>Требование соответствия</w:t>
      </w:r>
    </w:p>
    <w:p w:rsidR="00E11F3F" w:rsidRPr="00E11F3F" w:rsidRDefault="00E11F3F" w:rsidP="006C44E5">
      <w:pPr>
        <w:pStyle w:val="Style30"/>
        <w:widowControl/>
        <w:ind w:firstLine="567"/>
        <w:rPr>
          <w:rStyle w:val="FontStyle45"/>
          <w:rFonts w:ascii="Times New Roman" w:cs="Times New Roman"/>
          <w:color w:val="auto"/>
          <w:lang w:val="kk-KZ" w:eastAsia="en-US"/>
        </w:rPr>
      </w:pPr>
    </w:p>
    <w:p w:rsidR="006C44E5" w:rsidRPr="006C44E5" w:rsidRDefault="006C44E5" w:rsidP="006C44E5">
      <w:pPr>
        <w:pStyle w:val="Style30"/>
        <w:widowControl/>
        <w:ind w:firstLine="567"/>
        <w:rPr>
          <w:rStyle w:val="FontStyle45"/>
          <w:rFonts w:ascii="Times New Roman" w:cs="Times New Roman"/>
          <w:b w:val="0"/>
          <w:color w:val="auto"/>
          <w:lang w:eastAsia="en-US"/>
        </w:rPr>
      </w:pPr>
      <w:r w:rsidRPr="006C44E5">
        <w:rPr>
          <w:rStyle w:val="FontStyle45"/>
          <w:rFonts w:ascii="Times New Roman" w:cs="Times New Roman"/>
          <w:b w:val="0"/>
          <w:color w:val="auto"/>
          <w:lang w:eastAsia="en-US"/>
        </w:rPr>
        <w:t>Поставщик услуг, претендующий на соответствие настоящему стандарту, должен иметь и, по запросу, предоставить письменную документацию с описанием предлагаемых услуг.</w:t>
      </w:r>
    </w:p>
    <w:p w:rsidR="006C44E5" w:rsidRPr="00E11F3F" w:rsidRDefault="006C44E5" w:rsidP="001906DD">
      <w:pPr>
        <w:pStyle w:val="Style30"/>
        <w:widowControl/>
        <w:ind w:firstLine="567"/>
        <w:rPr>
          <w:rStyle w:val="FontStyle45"/>
          <w:rFonts w:ascii="Times New Roman" w:cs="Times New Roman"/>
          <w:b w:val="0"/>
          <w:color w:val="auto"/>
          <w:lang w:eastAsia="en-US"/>
        </w:rPr>
      </w:pPr>
    </w:p>
    <w:p w:rsidR="00BE4656" w:rsidRPr="00E11F3F" w:rsidRDefault="00BE4656" w:rsidP="001906DD">
      <w:pPr>
        <w:pStyle w:val="Style30"/>
        <w:widowControl/>
        <w:ind w:firstLine="567"/>
        <w:rPr>
          <w:rStyle w:val="FontStyle45"/>
          <w:rFonts w:ascii="Times New Roman" w:cs="Times New Roman"/>
          <w:b w:val="0"/>
          <w:color w:val="auto"/>
          <w:lang w:eastAsia="en-US"/>
        </w:rPr>
      </w:pPr>
    </w:p>
    <w:p w:rsidR="00BE4656" w:rsidRPr="00E11F3F" w:rsidRDefault="00BE4656" w:rsidP="001906DD">
      <w:pPr>
        <w:pStyle w:val="Style30"/>
        <w:widowControl/>
        <w:ind w:firstLine="567"/>
        <w:rPr>
          <w:rStyle w:val="FontStyle45"/>
          <w:rFonts w:ascii="Times New Roman" w:cs="Times New Roman"/>
          <w:b w:val="0"/>
          <w:color w:val="auto"/>
          <w:lang w:eastAsia="en-US"/>
        </w:rPr>
      </w:pPr>
    </w:p>
    <w:p w:rsidR="00BE4656" w:rsidRPr="00E11F3F" w:rsidRDefault="00BE4656" w:rsidP="001906DD">
      <w:pPr>
        <w:pStyle w:val="Style30"/>
        <w:widowControl/>
        <w:ind w:firstLine="567"/>
        <w:rPr>
          <w:rStyle w:val="FontStyle45"/>
          <w:rFonts w:ascii="Times New Roman" w:cs="Times New Roman"/>
          <w:b w:val="0"/>
          <w:color w:val="auto"/>
          <w:lang w:eastAsia="en-US"/>
        </w:rPr>
      </w:pPr>
    </w:p>
    <w:p w:rsidR="00BE4656" w:rsidRPr="00E11F3F" w:rsidRDefault="00BE4656" w:rsidP="001906DD">
      <w:pPr>
        <w:pStyle w:val="Style30"/>
        <w:widowControl/>
        <w:ind w:firstLine="567"/>
        <w:rPr>
          <w:rStyle w:val="FontStyle45"/>
          <w:rFonts w:ascii="Times New Roman" w:cs="Times New Roman"/>
          <w:b w:val="0"/>
          <w:color w:val="auto"/>
          <w:lang w:eastAsia="en-US"/>
        </w:rPr>
      </w:pPr>
    </w:p>
    <w:p w:rsidR="00BE4656" w:rsidRPr="00E11F3F" w:rsidRDefault="00BE4656" w:rsidP="001906DD">
      <w:pPr>
        <w:pStyle w:val="Style30"/>
        <w:widowControl/>
        <w:ind w:firstLine="567"/>
        <w:rPr>
          <w:rStyle w:val="FontStyle45"/>
          <w:rFonts w:ascii="Times New Roman" w:cs="Times New Roman"/>
          <w:b w:val="0"/>
          <w:color w:val="auto"/>
          <w:lang w:eastAsia="en-US"/>
        </w:rPr>
      </w:pPr>
    </w:p>
    <w:p w:rsidR="00BE4656" w:rsidRPr="00E11F3F" w:rsidRDefault="00BE4656" w:rsidP="001906DD">
      <w:pPr>
        <w:pStyle w:val="Style30"/>
        <w:widowControl/>
        <w:ind w:firstLine="567"/>
        <w:rPr>
          <w:rStyle w:val="FontStyle45"/>
          <w:rFonts w:ascii="Times New Roman" w:cs="Times New Roman"/>
          <w:b w:val="0"/>
          <w:color w:val="auto"/>
          <w:lang w:eastAsia="en-US"/>
        </w:rPr>
      </w:pPr>
    </w:p>
    <w:p w:rsidR="00BE4656" w:rsidRPr="00E11F3F" w:rsidRDefault="00BE4656" w:rsidP="001906DD">
      <w:pPr>
        <w:pStyle w:val="Style30"/>
        <w:widowControl/>
        <w:ind w:firstLine="567"/>
        <w:rPr>
          <w:rStyle w:val="FontStyle45"/>
          <w:rFonts w:ascii="Times New Roman" w:cs="Times New Roman"/>
          <w:b w:val="0"/>
          <w:color w:val="auto"/>
          <w:lang w:eastAsia="en-US"/>
        </w:rPr>
      </w:pPr>
    </w:p>
    <w:p w:rsidR="00BE4656" w:rsidRPr="00E11F3F" w:rsidRDefault="00BE4656" w:rsidP="001906DD">
      <w:pPr>
        <w:pStyle w:val="Style30"/>
        <w:widowControl/>
        <w:ind w:firstLine="567"/>
        <w:rPr>
          <w:rStyle w:val="FontStyle45"/>
          <w:rFonts w:ascii="Times New Roman" w:cs="Times New Roman"/>
          <w:b w:val="0"/>
          <w:color w:val="auto"/>
          <w:lang w:eastAsia="en-US"/>
        </w:rPr>
      </w:pPr>
    </w:p>
    <w:p w:rsidR="00BE4656" w:rsidRPr="00BE4656" w:rsidRDefault="00BE4656" w:rsidP="00BE4656">
      <w:pPr>
        <w:pStyle w:val="Style30"/>
        <w:widowControl/>
        <w:ind w:firstLine="0"/>
        <w:jc w:val="center"/>
        <w:rPr>
          <w:rStyle w:val="FontStyle45"/>
          <w:rFonts w:ascii="Times New Roman" w:cs="Times New Roman"/>
          <w:color w:val="auto"/>
          <w:lang w:val="en-US" w:eastAsia="en-US"/>
        </w:rPr>
      </w:pPr>
      <w:bookmarkStart w:id="1" w:name="_GoBack"/>
      <w:bookmarkEnd w:id="1"/>
      <w:r w:rsidRPr="00BE4656">
        <w:rPr>
          <w:rStyle w:val="FontStyle45"/>
          <w:rFonts w:ascii="Times New Roman" w:cs="Times New Roman"/>
          <w:color w:val="auto"/>
          <w:lang w:val="en-US" w:eastAsia="en-US"/>
        </w:rPr>
        <w:lastRenderedPageBreak/>
        <w:t>Приложение А</w:t>
      </w:r>
    </w:p>
    <w:p w:rsidR="00BE4656" w:rsidRPr="00BE4656" w:rsidRDefault="00BE4656" w:rsidP="00BE4656">
      <w:pPr>
        <w:pStyle w:val="Style30"/>
        <w:widowControl/>
        <w:ind w:firstLine="0"/>
        <w:jc w:val="center"/>
        <w:rPr>
          <w:rStyle w:val="FontStyle45"/>
          <w:rFonts w:ascii="Times New Roman" w:cs="Times New Roman"/>
          <w:b w:val="0"/>
          <w:i/>
          <w:color w:val="auto"/>
          <w:lang w:val="en-US" w:eastAsia="en-US"/>
        </w:rPr>
      </w:pPr>
      <w:r w:rsidRPr="00BE4656">
        <w:rPr>
          <w:rStyle w:val="FontStyle45"/>
          <w:rFonts w:ascii="Times New Roman" w:cs="Times New Roman"/>
          <w:b w:val="0"/>
          <w:i/>
          <w:color w:val="auto"/>
          <w:lang w:val="en-US" w:eastAsia="en-US"/>
        </w:rPr>
        <w:t>(обязательное)</w:t>
      </w:r>
    </w:p>
    <w:p w:rsidR="00BE4656" w:rsidRDefault="00BE4656" w:rsidP="001906DD">
      <w:pPr>
        <w:pStyle w:val="Style30"/>
        <w:widowControl/>
        <w:ind w:firstLine="567"/>
        <w:rPr>
          <w:rStyle w:val="FontStyle45"/>
          <w:rFonts w:ascii="Times New Roman" w:cs="Times New Roman"/>
          <w:b w:val="0"/>
          <w:color w:val="auto"/>
          <w:lang w:val="en-US" w:eastAsia="en-US"/>
        </w:rPr>
      </w:pPr>
    </w:p>
    <w:p w:rsidR="00BE4656" w:rsidRPr="00BE4656" w:rsidRDefault="00BE4656" w:rsidP="00BE4656">
      <w:pPr>
        <w:pStyle w:val="Style30"/>
        <w:widowControl/>
        <w:ind w:firstLine="0"/>
        <w:jc w:val="center"/>
        <w:rPr>
          <w:rStyle w:val="FontStyle45"/>
          <w:rFonts w:ascii="Times New Roman" w:cs="Times New Roman"/>
          <w:color w:val="auto"/>
          <w:lang w:val="en-US" w:eastAsia="en-US"/>
        </w:rPr>
      </w:pPr>
      <w:r w:rsidRPr="00BE4656">
        <w:rPr>
          <w:rStyle w:val="FontStyle45"/>
          <w:rFonts w:ascii="Times New Roman" w:cs="Times New Roman"/>
          <w:color w:val="auto"/>
          <w:lang w:val="en-US" w:eastAsia="en-US"/>
        </w:rPr>
        <w:t>Перечень запрещенных товаров</w:t>
      </w:r>
    </w:p>
    <w:p w:rsidR="00BE4656" w:rsidRDefault="00BE4656" w:rsidP="001906DD">
      <w:pPr>
        <w:pStyle w:val="Style30"/>
        <w:widowControl/>
        <w:ind w:firstLine="567"/>
        <w:rPr>
          <w:rStyle w:val="FontStyle45"/>
          <w:rFonts w:ascii="Times New Roman" w:cs="Times New Roman"/>
          <w:b w:val="0"/>
          <w:color w:val="auto"/>
          <w:lang w:val="en-US" w:eastAsia="en-US"/>
        </w:rPr>
      </w:pPr>
    </w:p>
    <w:p w:rsidR="00BE4656" w:rsidRPr="00BE4656" w:rsidRDefault="00BE4656" w:rsidP="00BE465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1)</w:t>
      </w:r>
      <w:r w:rsidRPr="00BE4656">
        <w:rPr>
          <w:rStyle w:val="FontStyle45"/>
          <w:rFonts w:ascii="Times New Roman" w:cs="Times New Roman"/>
          <w:b w:val="0"/>
          <w:color w:val="auto"/>
          <w:lang w:eastAsia="en-US"/>
        </w:rPr>
        <w:t xml:space="preserve"> Пищевые или скоропортящиеся продукты, за исключением случаев, когда они надежно упакованы таким образом, что они защищены от вредителей и не привлекают их;</w:t>
      </w:r>
    </w:p>
    <w:p w:rsidR="00BE4656" w:rsidRPr="00BE4656" w:rsidRDefault="00BE4656" w:rsidP="00BE465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2)</w:t>
      </w:r>
      <w:r w:rsidRPr="00BE4656">
        <w:rPr>
          <w:rStyle w:val="FontStyle45"/>
          <w:rFonts w:ascii="Times New Roman" w:cs="Times New Roman"/>
          <w:b w:val="0"/>
          <w:color w:val="auto"/>
          <w:lang w:eastAsia="en-US"/>
        </w:rPr>
        <w:t xml:space="preserve"> птицы, рыбы, животные или любые другие живые существа;</w:t>
      </w:r>
    </w:p>
    <w:p w:rsidR="00BE4656" w:rsidRPr="00BE4656" w:rsidRDefault="00BE4656" w:rsidP="00BE465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3)</w:t>
      </w:r>
      <w:r w:rsidRPr="00BE4656">
        <w:rPr>
          <w:rStyle w:val="FontStyle45"/>
          <w:rFonts w:ascii="Times New Roman" w:cs="Times New Roman"/>
          <w:b w:val="0"/>
          <w:color w:val="auto"/>
          <w:lang w:eastAsia="en-US"/>
        </w:rPr>
        <w:t xml:space="preserve"> горючие или легковоспламеняющиеся материалы или жидкости, такие как газ, краска, бензин, масло или чистящие растворители;</w:t>
      </w:r>
    </w:p>
    <w:p w:rsidR="00BE4656" w:rsidRPr="00BE4656" w:rsidRDefault="00BE4656" w:rsidP="00BE465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4)</w:t>
      </w:r>
      <w:r w:rsidRPr="00BE4656">
        <w:rPr>
          <w:rStyle w:val="FontStyle45"/>
          <w:rFonts w:ascii="Times New Roman" w:cs="Times New Roman"/>
          <w:b w:val="0"/>
          <w:color w:val="auto"/>
          <w:lang w:eastAsia="en-US"/>
        </w:rPr>
        <w:t xml:space="preserve"> незаконное огнестрельное оружие и оружие;</w:t>
      </w:r>
    </w:p>
    <w:p w:rsidR="00BE4656" w:rsidRPr="00BE4656" w:rsidRDefault="00BE4656" w:rsidP="00BE465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5)</w:t>
      </w:r>
      <w:r w:rsidRPr="00BE4656">
        <w:rPr>
          <w:rStyle w:val="FontStyle45"/>
          <w:rFonts w:ascii="Times New Roman" w:cs="Times New Roman"/>
          <w:b w:val="0"/>
          <w:color w:val="auto"/>
          <w:lang w:eastAsia="en-US"/>
        </w:rPr>
        <w:t xml:space="preserve"> взрывчатые вещества и боеприпасы;</w:t>
      </w:r>
    </w:p>
    <w:p w:rsidR="00BE4656" w:rsidRPr="00BE4656" w:rsidRDefault="00BE4656" w:rsidP="00BE465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6)</w:t>
      </w:r>
      <w:r w:rsidRPr="00BE4656">
        <w:rPr>
          <w:rStyle w:val="FontStyle45"/>
          <w:rFonts w:ascii="Times New Roman" w:cs="Times New Roman"/>
          <w:b w:val="0"/>
          <w:color w:val="auto"/>
          <w:lang w:eastAsia="en-US"/>
        </w:rPr>
        <w:t xml:space="preserve"> химические вещества, радиоактивные материалы, биологические агенты (средства);</w:t>
      </w:r>
    </w:p>
    <w:p w:rsidR="00BE4656" w:rsidRPr="00BE4656" w:rsidRDefault="00BE4656" w:rsidP="00BE465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7)</w:t>
      </w:r>
      <w:r w:rsidRPr="00BE4656">
        <w:rPr>
          <w:rStyle w:val="FontStyle45"/>
          <w:rFonts w:ascii="Times New Roman" w:cs="Times New Roman"/>
          <w:b w:val="0"/>
          <w:color w:val="auto"/>
          <w:lang w:eastAsia="en-US"/>
        </w:rPr>
        <w:t xml:space="preserve"> токсичные отходы, асбест или другие материалы потенциально опасного характера;</w:t>
      </w:r>
    </w:p>
    <w:p w:rsidR="00BE4656" w:rsidRPr="00BE4656" w:rsidRDefault="00BE4656" w:rsidP="00BE4656">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8)</w:t>
      </w:r>
      <w:r w:rsidRPr="00BE4656">
        <w:rPr>
          <w:rStyle w:val="FontStyle45"/>
          <w:rFonts w:ascii="Times New Roman" w:cs="Times New Roman"/>
          <w:b w:val="0"/>
          <w:color w:val="auto"/>
          <w:lang w:eastAsia="en-US"/>
        </w:rPr>
        <w:t xml:space="preserve"> предметы, которые выделяют какие-либо пары или запахи;</w:t>
      </w:r>
    </w:p>
    <w:p w:rsidR="00BE4656" w:rsidRPr="00BE4656" w:rsidRDefault="00BE4656" w:rsidP="00BE4656">
      <w:pPr>
        <w:pStyle w:val="Style30"/>
        <w:widowControl/>
        <w:ind w:firstLine="567"/>
        <w:rPr>
          <w:rStyle w:val="FontStyle45"/>
          <w:rFonts w:ascii="Times New Roman" w:cs="Times New Roman"/>
          <w:b w:val="0"/>
          <w:color w:val="auto"/>
          <w:lang w:eastAsia="en-US"/>
        </w:rPr>
      </w:pPr>
      <w:r w:rsidRPr="00BE4656">
        <w:rPr>
          <w:rStyle w:val="FontStyle45"/>
          <w:rFonts w:ascii="Times New Roman" w:cs="Times New Roman"/>
          <w:b w:val="0"/>
          <w:color w:val="auto"/>
          <w:lang w:eastAsia="en-US"/>
        </w:rPr>
        <w:t>9) незаконные вещества, незаконные предметы или товары, полученные незаконным путем;</w:t>
      </w:r>
    </w:p>
    <w:p w:rsidR="00BE4656" w:rsidRDefault="00BE4656" w:rsidP="00BE4656">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en-US" w:eastAsia="en-US"/>
        </w:rPr>
        <w:t xml:space="preserve">10) </w:t>
      </w:r>
      <w:r w:rsidRPr="00BE4656">
        <w:rPr>
          <w:rStyle w:val="FontStyle45"/>
          <w:rFonts w:ascii="Times New Roman" w:cs="Times New Roman"/>
          <w:b w:val="0"/>
          <w:color w:val="auto"/>
          <w:lang w:val="en-US" w:eastAsia="en-US"/>
        </w:rPr>
        <w:t>сжатые газы.</w:t>
      </w:r>
    </w:p>
    <w:p w:rsidR="00BE4656" w:rsidRDefault="00BE4656" w:rsidP="001906DD">
      <w:pPr>
        <w:pStyle w:val="Style30"/>
        <w:widowControl/>
        <w:ind w:firstLine="567"/>
        <w:rPr>
          <w:rStyle w:val="FontStyle45"/>
          <w:rFonts w:ascii="Times New Roman" w:cs="Times New Roman"/>
          <w:b w:val="0"/>
          <w:color w:val="auto"/>
          <w:lang w:val="en-US" w:eastAsia="en-US"/>
        </w:rPr>
      </w:pPr>
    </w:p>
    <w:p w:rsidR="00BE4656" w:rsidRDefault="00BE4656" w:rsidP="001906DD">
      <w:pPr>
        <w:pStyle w:val="Style30"/>
        <w:widowControl/>
        <w:ind w:firstLine="567"/>
        <w:rPr>
          <w:rStyle w:val="FontStyle45"/>
          <w:rFonts w:ascii="Times New Roman" w:cs="Times New Roman"/>
          <w:b w:val="0"/>
          <w:color w:val="auto"/>
          <w:lang w:val="en-US" w:eastAsia="en-US"/>
        </w:rPr>
      </w:pPr>
    </w:p>
    <w:p w:rsidR="00BE4656" w:rsidRDefault="00BE4656" w:rsidP="001906DD">
      <w:pPr>
        <w:pStyle w:val="Style30"/>
        <w:widowControl/>
        <w:ind w:firstLine="567"/>
        <w:rPr>
          <w:rStyle w:val="FontStyle45"/>
          <w:rFonts w:ascii="Times New Roman" w:cs="Times New Roman"/>
          <w:b w:val="0"/>
          <w:color w:val="auto"/>
          <w:lang w:val="en-US" w:eastAsia="en-US"/>
        </w:rPr>
      </w:pPr>
    </w:p>
    <w:p w:rsidR="00BE4656" w:rsidRDefault="00BE4656" w:rsidP="001906DD">
      <w:pPr>
        <w:pStyle w:val="Style30"/>
        <w:widowControl/>
        <w:ind w:firstLine="567"/>
        <w:rPr>
          <w:rStyle w:val="FontStyle45"/>
          <w:rFonts w:ascii="Times New Roman" w:cs="Times New Roman"/>
          <w:b w:val="0"/>
          <w:color w:val="auto"/>
          <w:lang w:val="en-US" w:eastAsia="en-US"/>
        </w:rPr>
      </w:pPr>
    </w:p>
    <w:p w:rsidR="00BE4656" w:rsidRDefault="00BE4656" w:rsidP="001906DD">
      <w:pPr>
        <w:pStyle w:val="Style30"/>
        <w:widowControl/>
        <w:ind w:firstLine="567"/>
        <w:rPr>
          <w:rStyle w:val="FontStyle45"/>
          <w:rFonts w:ascii="Times New Roman" w:cs="Times New Roman"/>
          <w:b w:val="0"/>
          <w:color w:val="auto"/>
          <w:lang w:val="en-US" w:eastAsia="en-US"/>
        </w:rPr>
      </w:pPr>
    </w:p>
    <w:p w:rsidR="00BE4656" w:rsidRDefault="00BE4656" w:rsidP="001906DD">
      <w:pPr>
        <w:pStyle w:val="Style30"/>
        <w:widowControl/>
        <w:ind w:firstLine="567"/>
        <w:rPr>
          <w:rStyle w:val="FontStyle45"/>
          <w:rFonts w:ascii="Times New Roman" w:cs="Times New Roman"/>
          <w:b w:val="0"/>
          <w:color w:val="auto"/>
          <w:lang w:val="en-US" w:eastAsia="en-US"/>
        </w:rPr>
      </w:pPr>
    </w:p>
    <w:p w:rsidR="00BE4656" w:rsidRDefault="00BE4656" w:rsidP="001906DD">
      <w:pPr>
        <w:pStyle w:val="Style30"/>
        <w:widowControl/>
        <w:ind w:firstLine="567"/>
        <w:rPr>
          <w:rStyle w:val="FontStyle45"/>
          <w:rFonts w:ascii="Times New Roman" w:cs="Times New Roman"/>
          <w:b w:val="0"/>
          <w:color w:val="auto"/>
          <w:lang w:val="en-US" w:eastAsia="en-US"/>
        </w:rPr>
      </w:pPr>
    </w:p>
    <w:p w:rsidR="00466A9C" w:rsidRDefault="00466A9C">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Default="00BE4656">
      <w:pPr>
        <w:widowControl/>
        <w:autoSpaceDE/>
        <w:autoSpaceDN/>
        <w:adjustRightInd/>
        <w:ind w:firstLine="0"/>
        <w:jc w:val="left"/>
        <w:rPr>
          <w:sz w:val="24"/>
          <w:szCs w:val="24"/>
          <w:lang w:val="en-US"/>
        </w:rPr>
      </w:pPr>
    </w:p>
    <w:p w:rsidR="00BE4656" w:rsidRPr="00BE4656" w:rsidRDefault="00BE4656">
      <w:pPr>
        <w:widowControl/>
        <w:autoSpaceDE/>
        <w:autoSpaceDN/>
        <w:adjustRightInd/>
        <w:ind w:firstLine="0"/>
        <w:jc w:val="left"/>
        <w:rPr>
          <w:sz w:val="24"/>
          <w:szCs w:val="24"/>
          <w:lang w:val="en-US"/>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E635C0" w:rsidRDefault="00E635C0">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466A9C" w:rsidRPr="002F65F0" w:rsidRDefault="00466A9C">
      <w:pPr>
        <w:widowControl/>
        <w:autoSpaceDE/>
        <w:autoSpaceDN/>
        <w:adjustRightInd/>
        <w:ind w:firstLine="0"/>
        <w:jc w:val="left"/>
        <w:rPr>
          <w:sz w:val="24"/>
          <w:szCs w:val="24"/>
          <w:lang w:val="kk-KZ"/>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5F1D15" w:rsidTr="00DA4C34">
        <w:tc>
          <w:tcPr>
            <w:tcW w:w="9570" w:type="dxa"/>
            <w:shd w:val="clear" w:color="auto" w:fill="auto"/>
          </w:tcPr>
          <w:p w:rsidR="00D969D8" w:rsidRPr="005F1D15" w:rsidRDefault="00D969D8" w:rsidP="00FB026D">
            <w:pPr>
              <w:ind w:firstLine="567"/>
              <w:jc w:val="right"/>
              <w:rPr>
                <w:sz w:val="24"/>
                <w:szCs w:val="24"/>
              </w:rPr>
            </w:pPr>
            <w:r w:rsidRPr="005F1D15">
              <w:rPr>
                <w:b/>
                <w:spacing w:val="1"/>
                <w:sz w:val="24"/>
                <w:szCs w:val="24"/>
              </w:rPr>
              <w:t>МКС</w:t>
            </w:r>
            <w:r w:rsidR="000335FE" w:rsidRPr="005F1D15">
              <w:rPr>
                <w:b/>
                <w:sz w:val="24"/>
                <w:szCs w:val="24"/>
              </w:rPr>
              <w:t xml:space="preserve"> </w:t>
            </w:r>
            <w:r w:rsidR="00BE4656" w:rsidRPr="00BE4656">
              <w:rPr>
                <w:b/>
                <w:sz w:val="24"/>
                <w:szCs w:val="24"/>
              </w:rPr>
              <w:t xml:space="preserve">03.080.30          </w:t>
            </w:r>
            <w:r w:rsidR="000335FE" w:rsidRPr="005F1D15">
              <w:rPr>
                <w:b/>
                <w:sz w:val="24"/>
                <w:szCs w:val="24"/>
              </w:rPr>
              <w:t>IDT</w:t>
            </w:r>
          </w:p>
          <w:p w:rsidR="00D969D8" w:rsidRPr="005F1D15" w:rsidRDefault="00D969D8" w:rsidP="00D969D8">
            <w:pPr>
              <w:shd w:val="clear" w:color="auto" w:fill="FFFFFF"/>
              <w:ind w:firstLine="567"/>
              <w:rPr>
                <w:b/>
                <w:spacing w:val="1"/>
                <w:sz w:val="24"/>
                <w:szCs w:val="24"/>
              </w:rPr>
            </w:pPr>
          </w:p>
          <w:p w:rsidR="005E5B05" w:rsidRPr="00E11F3F" w:rsidRDefault="00D969D8" w:rsidP="00E11F3F">
            <w:pPr>
              <w:shd w:val="clear" w:color="auto" w:fill="FFFFFF"/>
              <w:ind w:firstLine="567"/>
              <w:rPr>
                <w:spacing w:val="1"/>
                <w:sz w:val="24"/>
                <w:szCs w:val="24"/>
                <w:lang w:val="kk-KZ"/>
              </w:rPr>
            </w:pPr>
            <w:r w:rsidRPr="005F1D15">
              <w:rPr>
                <w:b/>
                <w:spacing w:val="1"/>
                <w:sz w:val="24"/>
                <w:szCs w:val="24"/>
              </w:rPr>
              <w:t>Ключевые слова:</w:t>
            </w:r>
            <w:r w:rsidR="00E635C0">
              <w:rPr>
                <w:spacing w:val="1"/>
                <w:sz w:val="24"/>
                <w:szCs w:val="24"/>
              </w:rPr>
              <w:t xml:space="preserve"> </w:t>
            </w:r>
            <w:r w:rsidR="00BE4656" w:rsidRPr="00BE4656">
              <w:rPr>
                <w:spacing w:val="1"/>
                <w:sz w:val="24"/>
                <w:szCs w:val="24"/>
              </w:rPr>
              <w:t xml:space="preserve">склад индивидуального хранения. </w:t>
            </w:r>
            <w:r w:rsidR="00BE4656">
              <w:rPr>
                <w:spacing w:val="1"/>
                <w:sz w:val="24"/>
                <w:szCs w:val="24"/>
                <w:lang w:val="kk-KZ"/>
              </w:rPr>
              <w:t>т</w:t>
            </w:r>
            <w:r w:rsidR="00BE4656" w:rsidRPr="00BE4656">
              <w:rPr>
                <w:spacing w:val="1"/>
                <w:sz w:val="24"/>
                <w:szCs w:val="24"/>
              </w:rPr>
              <w:t xml:space="preserve">ребования </w:t>
            </w:r>
            <w:r w:rsidR="00BE4656">
              <w:rPr>
                <w:spacing w:val="1"/>
                <w:sz w:val="24"/>
                <w:szCs w:val="24"/>
              </w:rPr>
              <w:t>к услугам склада</w:t>
            </w:r>
            <w:r w:rsidR="00BE4656">
              <w:rPr>
                <w:spacing w:val="1"/>
                <w:sz w:val="24"/>
                <w:szCs w:val="24"/>
                <w:lang w:val="kk-KZ"/>
              </w:rPr>
              <w:t xml:space="preserve">, товар, безопасность, объект, </w:t>
            </w:r>
            <w:r w:rsidR="00E11F3F">
              <w:rPr>
                <w:spacing w:val="1"/>
                <w:sz w:val="24"/>
                <w:szCs w:val="24"/>
                <w:lang w:val="kk-KZ"/>
              </w:rPr>
              <w:t>договор</w:t>
            </w:r>
            <w:r w:rsidR="00BE4656" w:rsidRPr="00BE4656">
              <w:rPr>
                <w:spacing w:val="1"/>
                <w:sz w:val="24"/>
                <w:szCs w:val="24"/>
              </w:rPr>
              <w:t xml:space="preserve"> </w:t>
            </w:r>
          </w:p>
        </w:tc>
      </w:tr>
      <w:tr w:rsidR="00FD0D38" w:rsidRPr="005F1D15" w:rsidTr="005E5B05">
        <w:tc>
          <w:tcPr>
            <w:tcW w:w="9570" w:type="dxa"/>
            <w:shd w:val="clear" w:color="auto" w:fill="auto"/>
          </w:tcPr>
          <w:p w:rsidR="000A68F1" w:rsidRPr="005F1D15" w:rsidRDefault="002F2E07" w:rsidP="00FB026D">
            <w:pPr>
              <w:ind w:firstLine="567"/>
              <w:jc w:val="right"/>
              <w:rPr>
                <w:sz w:val="24"/>
                <w:szCs w:val="24"/>
              </w:rPr>
            </w:pPr>
            <w:r w:rsidRPr="005F1D15">
              <w:rPr>
                <w:b/>
                <w:sz w:val="24"/>
                <w:szCs w:val="24"/>
              </w:rPr>
              <w:lastRenderedPageBreak/>
              <w:br w:type="page"/>
            </w:r>
            <w:r w:rsidR="000A68F1" w:rsidRPr="005F1D15">
              <w:rPr>
                <w:b/>
                <w:spacing w:val="1"/>
                <w:sz w:val="24"/>
                <w:szCs w:val="24"/>
              </w:rPr>
              <w:t>МКС</w:t>
            </w:r>
            <w:r w:rsidR="005E5B05" w:rsidRPr="005F1D15">
              <w:rPr>
                <w:b/>
                <w:sz w:val="24"/>
                <w:szCs w:val="24"/>
              </w:rPr>
              <w:t xml:space="preserve"> </w:t>
            </w:r>
            <w:r w:rsidR="00466A9C" w:rsidRPr="00466A9C">
              <w:rPr>
                <w:b/>
                <w:sz w:val="24"/>
                <w:szCs w:val="24"/>
              </w:rPr>
              <w:t>03.080.30</w:t>
            </w:r>
            <w:r w:rsidR="00C464E3" w:rsidRPr="00E635C0">
              <w:rPr>
                <w:b/>
                <w:sz w:val="24"/>
                <w:szCs w:val="24"/>
              </w:rPr>
              <w:t xml:space="preserve"> </w:t>
            </w:r>
            <w:r w:rsidR="00C464E3" w:rsidRPr="005F1D15">
              <w:rPr>
                <w:b/>
                <w:sz w:val="24"/>
                <w:szCs w:val="24"/>
              </w:rPr>
              <w:t xml:space="preserve"> </w:t>
            </w:r>
            <w:r w:rsidR="00C464E3">
              <w:rPr>
                <w:b/>
                <w:sz w:val="24"/>
                <w:szCs w:val="24"/>
              </w:rPr>
              <w:t xml:space="preserve">        </w:t>
            </w:r>
            <w:r w:rsidR="005E5B05" w:rsidRPr="005F1D15">
              <w:rPr>
                <w:b/>
                <w:sz w:val="24"/>
                <w:szCs w:val="24"/>
              </w:rPr>
              <w:t>IDT</w:t>
            </w:r>
          </w:p>
          <w:p w:rsidR="000A68F1" w:rsidRPr="005F1D15" w:rsidRDefault="000A68F1" w:rsidP="000A68F1">
            <w:pPr>
              <w:shd w:val="clear" w:color="auto" w:fill="FFFFFF"/>
              <w:ind w:firstLine="567"/>
              <w:rPr>
                <w:b/>
                <w:spacing w:val="1"/>
                <w:sz w:val="24"/>
                <w:szCs w:val="24"/>
              </w:rPr>
            </w:pPr>
          </w:p>
          <w:p w:rsidR="000A68F1" w:rsidRPr="005F1D15" w:rsidRDefault="000A68F1" w:rsidP="00FB026D">
            <w:pPr>
              <w:shd w:val="clear" w:color="auto" w:fill="FFFFFF"/>
              <w:ind w:firstLine="567"/>
              <w:rPr>
                <w:sz w:val="24"/>
                <w:szCs w:val="24"/>
              </w:rPr>
            </w:pPr>
            <w:r w:rsidRPr="005F1D15">
              <w:rPr>
                <w:b/>
                <w:spacing w:val="1"/>
                <w:sz w:val="24"/>
                <w:szCs w:val="24"/>
              </w:rPr>
              <w:t>Ключевые слова:</w:t>
            </w:r>
            <w:r w:rsidRPr="005F1D15">
              <w:rPr>
                <w:spacing w:val="1"/>
                <w:sz w:val="24"/>
                <w:szCs w:val="24"/>
              </w:rPr>
              <w:t xml:space="preserve"> </w:t>
            </w:r>
            <w:r w:rsidR="00E11F3F" w:rsidRPr="00BE4656">
              <w:rPr>
                <w:spacing w:val="1"/>
                <w:sz w:val="24"/>
                <w:szCs w:val="24"/>
              </w:rPr>
              <w:t xml:space="preserve">склад индивидуального хранения. </w:t>
            </w:r>
            <w:r w:rsidR="00E11F3F">
              <w:rPr>
                <w:spacing w:val="1"/>
                <w:sz w:val="24"/>
                <w:szCs w:val="24"/>
                <w:lang w:val="kk-KZ"/>
              </w:rPr>
              <w:t>т</w:t>
            </w:r>
            <w:r w:rsidR="00E11F3F" w:rsidRPr="00BE4656">
              <w:rPr>
                <w:spacing w:val="1"/>
                <w:sz w:val="24"/>
                <w:szCs w:val="24"/>
              </w:rPr>
              <w:t xml:space="preserve">ребования </w:t>
            </w:r>
            <w:r w:rsidR="00E11F3F">
              <w:rPr>
                <w:spacing w:val="1"/>
                <w:sz w:val="24"/>
                <w:szCs w:val="24"/>
              </w:rPr>
              <w:t>к услугам склада</w:t>
            </w:r>
            <w:r w:rsidR="00E11F3F">
              <w:rPr>
                <w:spacing w:val="1"/>
                <w:sz w:val="24"/>
                <w:szCs w:val="24"/>
                <w:lang w:val="kk-KZ"/>
              </w:rPr>
              <w:t>, товар, безопасность, объект, договор</w:t>
            </w:r>
          </w:p>
        </w:tc>
      </w:tr>
    </w:tbl>
    <w:p w:rsidR="00FD0D38" w:rsidRPr="005F1D15" w:rsidRDefault="00FD0D38" w:rsidP="00342003">
      <w:pPr>
        <w:suppressAutoHyphens/>
        <w:ind w:firstLine="567"/>
        <w:rPr>
          <w:sz w:val="24"/>
          <w:szCs w:val="24"/>
        </w:rPr>
      </w:pPr>
    </w:p>
    <w:p w:rsidR="00FD0D38" w:rsidRPr="005F1D15" w:rsidRDefault="00FD0D38" w:rsidP="00342003">
      <w:pPr>
        <w:suppressAutoHyphens/>
        <w:ind w:firstLine="567"/>
        <w:rPr>
          <w:sz w:val="24"/>
          <w:szCs w:val="24"/>
        </w:rPr>
      </w:pPr>
    </w:p>
    <w:p w:rsidR="00C464E3" w:rsidRPr="00C464E3" w:rsidRDefault="00C464E3" w:rsidP="00C464E3">
      <w:pPr>
        <w:ind w:firstLine="709"/>
        <w:rPr>
          <w:bCs/>
          <w:sz w:val="24"/>
          <w:szCs w:val="24"/>
          <w:lang w:bidi="ru-RU"/>
        </w:rPr>
      </w:pPr>
      <w:r w:rsidRPr="00C464E3">
        <w:rPr>
          <w:bCs/>
          <w:sz w:val="24"/>
          <w:szCs w:val="24"/>
          <w:lang w:bidi="ru-RU"/>
        </w:rPr>
        <w:t xml:space="preserve">РАЗРАБОТЧИК: </w:t>
      </w:r>
    </w:p>
    <w:p w:rsidR="00C464E3" w:rsidRPr="00C464E3" w:rsidRDefault="00C464E3" w:rsidP="00C464E3">
      <w:pPr>
        <w:ind w:firstLine="709"/>
        <w:rPr>
          <w:b/>
          <w:bCs/>
          <w:sz w:val="24"/>
          <w:szCs w:val="24"/>
          <w:lang w:bidi="ru-RU"/>
        </w:rPr>
      </w:pPr>
      <w:r w:rsidRPr="00C464E3">
        <w:rPr>
          <w:b/>
          <w:bCs/>
          <w:sz w:val="24"/>
          <w:szCs w:val="24"/>
          <w:lang w:bidi="ru-RU"/>
        </w:rPr>
        <w:t>ТОО Фирма Торговая палата</w:t>
      </w:r>
    </w:p>
    <w:p w:rsidR="00C464E3" w:rsidRPr="00C464E3" w:rsidRDefault="00C464E3" w:rsidP="00C464E3">
      <w:pPr>
        <w:ind w:firstLine="709"/>
        <w:rPr>
          <w:b/>
          <w:bCs/>
          <w:sz w:val="24"/>
          <w:szCs w:val="24"/>
          <w:lang w:bidi="ru-RU"/>
        </w:rPr>
      </w:pPr>
    </w:p>
    <w:p w:rsidR="00C464E3" w:rsidRPr="00C464E3" w:rsidRDefault="00C464E3" w:rsidP="00C464E3">
      <w:pPr>
        <w:ind w:firstLine="709"/>
        <w:rPr>
          <w:b/>
          <w:bCs/>
          <w:sz w:val="24"/>
          <w:szCs w:val="24"/>
          <w:lang w:bidi="ru-RU"/>
        </w:rPr>
      </w:pPr>
    </w:p>
    <w:p w:rsidR="00C464E3" w:rsidRPr="00C464E3" w:rsidRDefault="00C464E3" w:rsidP="00C464E3">
      <w:pPr>
        <w:ind w:firstLine="709"/>
        <w:rPr>
          <w:b/>
          <w:bCs/>
          <w:sz w:val="24"/>
          <w:szCs w:val="24"/>
          <w:lang w:bidi="ru-RU"/>
        </w:rPr>
      </w:pPr>
      <w:r w:rsidRPr="00C464E3">
        <w:rPr>
          <w:b/>
          <w:bCs/>
          <w:sz w:val="24"/>
          <w:szCs w:val="24"/>
          <w:lang w:bidi="ru-RU"/>
        </w:rPr>
        <w:t>Директор</w:t>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t xml:space="preserve">         Ефремов Ю.Ю.</w:t>
      </w:r>
    </w:p>
    <w:p w:rsidR="00C464E3" w:rsidRPr="00C464E3" w:rsidRDefault="00C464E3" w:rsidP="00C464E3">
      <w:pPr>
        <w:ind w:firstLine="709"/>
        <w:rPr>
          <w:b/>
          <w:bCs/>
          <w:sz w:val="24"/>
          <w:szCs w:val="24"/>
          <w:lang w:bidi="ru-RU"/>
        </w:rPr>
      </w:pPr>
    </w:p>
    <w:p w:rsidR="00C464E3" w:rsidRPr="00C464E3" w:rsidRDefault="00C464E3" w:rsidP="00C464E3">
      <w:pPr>
        <w:ind w:firstLine="709"/>
        <w:rPr>
          <w:b/>
          <w:bCs/>
          <w:sz w:val="24"/>
          <w:szCs w:val="24"/>
          <w:lang w:bidi="ru-RU"/>
        </w:rPr>
      </w:pPr>
    </w:p>
    <w:p w:rsidR="00C464E3" w:rsidRPr="00C464E3" w:rsidRDefault="00C464E3" w:rsidP="00C464E3">
      <w:pPr>
        <w:ind w:firstLine="709"/>
        <w:rPr>
          <w:b/>
          <w:bCs/>
          <w:sz w:val="24"/>
          <w:szCs w:val="24"/>
          <w:lang w:bidi="ru-RU"/>
        </w:rPr>
      </w:pPr>
      <w:r w:rsidRPr="00C464E3">
        <w:rPr>
          <w:b/>
          <w:bCs/>
          <w:sz w:val="24"/>
          <w:szCs w:val="24"/>
          <w:lang w:bidi="ru-RU"/>
        </w:rPr>
        <w:t xml:space="preserve">Руководитель проекта по разработке </w:t>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t xml:space="preserve">  Абишев Т.М.</w:t>
      </w:r>
    </w:p>
    <w:p w:rsidR="004169B6" w:rsidRPr="00C464E3" w:rsidRDefault="004169B6" w:rsidP="00342003">
      <w:pPr>
        <w:suppressAutoHyphens/>
        <w:ind w:firstLine="567"/>
        <w:rPr>
          <w:sz w:val="24"/>
          <w:szCs w:val="24"/>
        </w:rPr>
      </w:pPr>
    </w:p>
    <w:p w:rsidR="005F6B6E" w:rsidRDefault="005F6B6E" w:rsidP="00342003">
      <w:pPr>
        <w:pStyle w:val="23"/>
        <w:tabs>
          <w:tab w:val="num" w:pos="-993"/>
        </w:tabs>
        <w:ind w:left="0" w:firstLine="567"/>
        <w:rPr>
          <w:sz w:val="28"/>
          <w:szCs w:val="28"/>
        </w:rPr>
      </w:pPr>
    </w:p>
    <w:p w:rsidR="005F6B6E" w:rsidRDefault="005F6B6E" w:rsidP="00342003">
      <w:pPr>
        <w:pStyle w:val="23"/>
        <w:tabs>
          <w:tab w:val="num" w:pos="-993"/>
        </w:tabs>
        <w:ind w:left="0" w:firstLine="567"/>
        <w:rPr>
          <w:sz w:val="28"/>
          <w:szCs w:val="28"/>
        </w:rPr>
      </w:pPr>
    </w:p>
    <w:p w:rsidR="005F6B6E" w:rsidRDefault="005F6B6E" w:rsidP="00342003">
      <w:pPr>
        <w:pStyle w:val="23"/>
        <w:tabs>
          <w:tab w:val="num" w:pos="-993"/>
        </w:tabs>
        <w:ind w:left="0" w:firstLine="567"/>
        <w:rPr>
          <w:sz w:val="28"/>
          <w:szCs w:val="28"/>
        </w:rPr>
      </w:pPr>
    </w:p>
    <w:p w:rsidR="005F6B6E" w:rsidRDefault="005F6B6E" w:rsidP="00342003">
      <w:pPr>
        <w:pStyle w:val="23"/>
        <w:tabs>
          <w:tab w:val="num" w:pos="-993"/>
        </w:tabs>
        <w:ind w:left="0" w:firstLine="567"/>
        <w:rPr>
          <w:sz w:val="28"/>
          <w:szCs w:val="28"/>
        </w:rPr>
      </w:pPr>
    </w:p>
    <w:p w:rsidR="005F6B6E" w:rsidRDefault="005F6B6E" w:rsidP="00342003">
      <w:pPr>
        <w:pStyle w:val="23"/>
        <w:tabs>
          <w:tab w:val="num" w:pos="-993"/>
        </w:tabs>
        <w:ind w:left="0" w:firstLine="567"/>
        <w:rPr>
          <w:sz w:val="28"/>
          <w:szCs w:val="28"/>
        </w:rPr>
      </w:pPr>
    </w:p>
    <w:p w:rsidR="005F6B6E" w:rsidRDefault="005F6B6E" w:rsidP="00342003">
      <w:pPr>
        <w:pStyle w:val="23"/>
        <w:tabs>
          <w:tab w:val="num" w:pos="-993"/>
        </w:tabs>
        <w:ind w:left="0" w:firstLine="567"/>
        <w:rPr>
          <w:sz w:val="28"/>
          <w:szCs w:val="28"/>
        </w:rPr>
      </w:pPr>
    </w:p>
    <w:p w:rsidR="005F6B6E" w:rsidRDefault="005F6B6E" w:rsidP="00342003">
      <w:pPr>
        <w:pStyle w:val="23"/>
        <w:tabs>
          <w:tab w:val="num" w:pos="-993"/>
        </w:tabs>
        <w:ind w:left="0" w:firstLine="567"/>
        <w:rPr>
          <w:sz w:val="28"/>
          <w:szCs w:val="28"/>
        </w:rPr>
      </w:pPr>
    </w:p>
    <w:p w:rsidR="005F6B6E" w:rsidRDefault="005F6B6E" w:rsidP="00342003">
      <w:pPr>
        <w:pStyle w:val="23"/>
        <w:tabs>
          <w:tab w:val="num" w:pos="-993"/>
        </w:tabs>
        <w:ind w:left="0" w:firstLine="567"/>
        <w:rPr>
          <w:sz w:val="28"/>
          <w:szCs w:val="28"/>
        </w:rPr>
      </w:pPr>
    </w:p>
    <w:p w:rsidR="005F6B6E" w:rsidRDefault="005F6B6E" w:rsidP="00342003">
      <w:pPr>
        <w:pStyle w:val="23"/>
        <w:tabs>
          <w:tab w:val="num" w:pos="-993"/>
        </w:tabs>
        <w:ind w:left="0" w:firstLine="567"/>
        <w:rPr>
          <w:sz w:val="28"/>
          <w:szCs w:val="28"/>
        </w:rPr>
      </w:pPr>
    </w:p>
    <w:sectPr w:rsidR="005F6B6E" w:rsidSect="000D7D35">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64D" w:rsidRDefault="00F7564D">
      <w:r>
        <w:separator/>
      </w:r>
    </w:p>
  </w:endnote>
  <w:endnote w:type="continuationSeparator" w:id="0">
    <w:p w:rsidR="00F7564D" w:rsidRDefault="00F7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imes New">
    <w:panose1 w:val="00000000000000000000"/>
    <w:charset w:val="00"/>
    <w:family w:val="roman"/>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85" w:rsidRPr="00F528CE" w:rsidRDefault="00700485" w:rsidP="00FC23AF">
    <w:pPr>
      <w:pStyle w:val="a8"/>
      <w:ind w:right="-6" w:firstLine="0"/>
      <w:rPr>
        <w:sz w:val="24"/>
        <w:szCs w:val="24"/>
      </w:rPr>
    </w:pPr>
    <w:r w:rsidRPr="00F528CE">
      <w:rPr>
        <w:rStyle w:val="aa"/>
        <w:sz w:val="24"/>
        <w:szCs w:val="24"/>
      </w:rPr>
      <w:fldChar w:fldCharType="begin"/>
    </w:r>
    <w:r w:rsidRPr="00F528CE">
      <w:rPr>
        <w:rStyle w:val="aa"/>
        <w:sz w:val="24"/>
        <w:szCs w:val="24"/>
      </w:rPr>
      <w:instrText xml:space="preserve"> PAGE </w:instrText>
    </w:r>
    <w:r w:rsidRPr="00F528CE">
      <w:rPr>
        <w:rStyle w:val="aa"/>
        <w:sz w:val="24"/>
        <w:szCs w:val="24"/>
      </w:rPr>
      <w:fldChar w:fldCharType="separate"/>
    </w:r>
    <w:r w:rsidR="00E11F3F">
      <w:rPr>
        <w:rStyle w:val="aa"/>
        <w:noProof/>
        <w:sz w:val="24"/>
        <w:szCs w:val="24"/>
      </w:rPr>
      <w:t>II</w:t>
    </w:r>
    <w:r w:rsidRPr="00F528CE">
      <w:rPr>
        <w:rStyle w:val="aa"/>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85" w:rsidRPr="00F528CE" w:rsidRDefault="00700485" w:rsidP="00984A7D">
    <w:pPr>
      <w:pStyle w:val="a8"/>
      <w:jc w:val="right"/>
      <w:rPr>
        <w:rStyle w:val="aa"/>
        <w:sz w:val="24"/>
        <w:szCs w:val="24"/>
      </w:rPr>
    </w:pPr>
    <w:r w:rsidRPr="00F528CE">
      <w:rPr>
        <w:rStyle w:val="aa"/>
        <w:sz w:val="24"/>
        <w:szCs w:val="24"/>
      </w:rPr>
      <w:fldChar w:fldCharType="begin"/>
    </w:r>
    <w:r w:rsidRPr="00F528CE">
      <w:rPr>
        <w:rStyle w:val="aa"/>
        <w:sz w:val="24"/>
        <w:szCs w:val="24"/>
      </w:rPr>
      <w:instrText xml:space="preserve">PAGE  </w:instrText>
    </w:r>
    <w:r w:rsidRPr="00F528CE">
      <w:rPr>
        <w:rStyle w:val="aa"/>
        <w:sz w:val="24"/>
        <w:szCs w:val="24"/>
      </w:rPr>
      <w:fldChar w:fldCharType="separate"/>
    </w:r>
    <w:r w:rsidR="00E11F3F">
      <w:rPr>
        <w:rStyle w:val="aa"/>
        <w:noProof/>
        <w:sz w:val="24"/>
        <w:szCs w:val="24"/>
      </w:rPr>
      <w:t>1</w:t>
    </w:r>
    <w:r w:rsidRPr="00F528CE">
      <w:rPr>
        <w:rStyle w:val="aa"/>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85" w:rsidRPr="004C04E4" w:rsidRDefault="00700485" w:rsidP="00984A7D">
    <w:pPr>
      <w:pStyle w:val="a8"/>
      <w:pBdr>
        <w:top w:val="single" w:sz="12" w:space="1" w:color="auto"/>
      </w:pBdr>
      <w:ind w:firstLine="567"/>
      <w:rPr>
        <w:rStyle w:val="aa"/>
        <w:sz w:val="24"/>
        <w:szCs w:val="24"/>
      </w:rPr>
    </w:pPr>
    <w:r>
      <w:rPr>
        <w:b/>
        <w:sz w:val="24"/>
        <w:szCs w:val="24"/>
      </w:rPr>
      <w:t>Издание официальное</w:t>
    </w:r>
  </w:p>
  <w:p w:rsidR="00700485" w:rsidRPr="00F74D03" w:rsidRDefault="00700485" w:rsidP="00984A7D">
    <w:pPr>
      <w:pStyle w:val="a8"/>
      <w:jc w:val="right"/>
      <w:rPr>
        <w:sz w:val="24"/>
        <w:szCs w:val="24"/>
      </w:rPr>
    </w:pPr>
    <w:r w:rsidRPr="00F74D03">
      <w:rPr>
        <w:rStyle w:val="aa"/>
        <w:sz w:val="24"/>
        <w:szCs w:val="24"/>
      </w:rPr>
      <w:fldChar w:fldCharType="begin"/>
    </w:r>
    <w:r w:rsidRPr="00F74D03">
      <w:rPr>
        <w:rStyle w:val="aa"/>
        <w:sz w:val="24"/>
        <w:szCs w:val="24"/>
      </w:rPr>
      <w:instrText xml:space="preserve"> PAGE </w:instrText>
    </w:r>
    <w:r w:rsidRPr="00F74D03">
      <w:rPr>
        <w:rStyle w:val="aa"/>
        <w:sz w:val="24"/>
        <w:szCs w:val="24"/>
      </w:rPr>
      <w:fldChar w:fldCharType="separate"/>
    </w:r>
    <w:r>
      <w:rPr>
        <w:rStyle w:val="aa"/>
        <w:noProof/>
        <w:sz w:val="24"/>
        <w:szCs w:val="24"/>
      </w:rPr>
      <w:t>1</w:t>
    </w:r>
    <w:r w:rsidRPr="00F74D03">
      <w:rPr>
        <w:rStyle w:val="aa"/>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64D" w:rsidRDefault="00F7564D">
      <w:r>
        <w:separator/>
      </w:r>
    </w:p>
  </w:footnote>
  <w:footnote w:type="continuationSeparator" w:id="0">
    <w:p w:rsidR="00F7564D" w:rsidRDefault="00F75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85" w:rsidRPr="00E9427D" w:rsidRDefault="00700485" w:rsidP="004F2FFE">
    <w:pPr>
      <w:ind w:firstLine="0"/>
      <w:rPr>
        <w:b/>
        <w:sz w:val="24"/>
        <w:szCs w:val="24"/>
        <w:shd w:val="clear" w:color="auto" w:fill="FFFFFF"/>
      </w:rPr>
    </w:pPr>
    <w:r w:rsidRPr="00BE5BC1">
      <w:rPr>
        <w:b/>
        <w:sz w:val="24"/>
        <w:szCs w:val="24"/>
      </w:rPr>
      <w:t>СТ РК</w:t>
    </w:r>
    <w:r w:rsidRPr="00BE5BC1">
      <w:rPr>
        <w:b/>
        <w:i/>
        <w:sz w:val="24"/>
        <w:szCs w:val="24"/>
      </w:rPr>
      <w:t xml:space="preserve">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lang w:val="kk-KZ"/>
      </w:rPr>
      <w:t>15696</w:t>
    </w:r>
  </w:p>
  <w:p w:rsidR="00700485" w:rsidRPr="00BE5BC1" w:rsidRDefault="00700485" w:rsidP="00963F95">
    <w:pPr>
      <w:ind w:firstLine="0"/>
      <w:rPr>
        <w:sz w:val="24"/>
        <w:szCs w:val="24"/>
      </w:rPr>
    </w:pPr>
    <w:r>
      <w:rPr>
        <w:i/>
        <w:sz w:val="24"/>
        <w:szCs w:val="24"/>
      </w:rPr>
      <w:t>(проект, редакция</w:t>
    </w:r>
    <w:r>
      <w:rPr>
        <w:i/>
        <w:sz w:val="24"/>
        <w:szCs w:val="24"/>
        <w:lang w:val="kk-KZ"/>
      </w:rPr>
      <w:t xml:space="preserve">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85" w:rsidRPr="00241716" w:rsidRDefault="00700485" w:rsidP="00ED5E26">
    <w:pPr>
      <w:tabs>
        <w:tab w:val="left" w:pos="4962"/>
        <w:tab w:val="left" w:pos="5812"/>
        <w:tab w:val="left" w:pos="6379"/>
        <w:tab w:val="left" w:pos="6663"/>
        <w:tab w:val="left" w:pos="6946"/>
        <w:tab w:val="left" w:pos="7230"/>
      </w:tabs>
      <w:ind w:left="4962" w:firstLine="0"/>
      <w:jc w:val="right"/>
      <w:rPr>
        <w:b/>
        <w:sz w:val="24"/>
        <w:szCs w:val="24"/>
        <w:lang w:val="kk-KZ"/>
      </w:rPr>
    </w:pPr>
    <w:r w:rsidRPr="00BE5BC1">
      <w:rPr>
        <w:b/>
        <w:sz w:val="24"/>
        <w:szCs w:val="24"/>
      </w:rPr>
      <w:t xml:space="preserve">СТ РК </w:t>
    </w:r>
    <w:r w:rsidRPr="00BE5BC1">
      <w:rPr>
        <w:b/>
        <w:bCs/>
        <w:sz w:val="24"/>
        <w:szCs w:val="24"/>
        <w:lang w:val="en-US"/>
      </w:rPr>
      <w:t>EN</w:t>
    </w:r>
    <w:r w:rsidRPr="00BE5BC1">
      <w:rPr>
        <w:b/>
        <w:bCs/>
        <w:sz w:val="24"/>
        <w:szCs w:val="24"/>
      </w:rPr>
      <w:t xml:space="preserve"> </w:t>
    </w:r>
    <w:r w:rsidRPr="00C6622B">
      <w:rPr>
        <w:rStyle w:val="apple-style-span"/>
        <w:b/>
        <w:sz w:val="24"/>
        <w:szCs w:val="24"/>
        <w:shd w:val="clear" w:color="auto" w:fill="FFFFFF"/>
      </w:rPr>
      <w:t>1</w:t>
    </w:r>
    <w:r>
      <w:rPr>
        <w:rStyle w:val="apple-style-span"/>
        <w:b/>
        <w:sz w:val="24"/>
        <w:szCs w:val="24"/>
        <w:shd w:val="clear" w:color="auto" w:fill="FFFFFF"/>
        <w:lang w:val="kk-KZ"/>
      </w:rPr>
      <w:t>5696</w:t>
    </w:r>
  </w:p>
  <w:p w:rsidR="00700485" w:rsidRPr="00BE5BC1" w:rsidRDefault="00700485" w:rsidP="00043785">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sidRPr="00C6622B">
      <w:rPr>
        <w:i/>
        <w:sz w:val="24"/>
        <w:szCs w:val="24"/>
      </w:rPr>
      <w:t>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85" w:rsidRPr="006B5AD6" w:rsidRDefault="00700485" w:rsidP="00984A7D">
    <w:pPr>
      <w:pStyle w:val="ab"/>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85" w:rsidRDefault="00700485" w:rsidP="00984A7D">
    <w:pPr>
      <w:pStyle w:val="ab"/>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rsidR="00700485" w:rsidRDefault="00700485" w:rsidP="00984A7D">
    <w:pPr>
      <w:pStyle w:val="ab"/>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6666F27C"/>
    <w:lvl w:ilvl="0">
      <w:start w:val="1"/>
      <w:numFmt w:val="bullet"/>
      <w:pStyle w:val="2"/>
      <w:lvlText w:val=""/>
      <w:lvlJc w:val="left"/>
      <w:pPr>
        <w:tabs>
          <w:tab w:val="num" w:pos="643"/>
        </w:tabs>
        <w:ind w:left="643" w:hanging="360"/>
      </w:pPr>
      <w:rPr>
        <w:rFonts w:ascii="Symbol" w:hAnsi="Symbol" w:hint="default"/>
      </w:rPr>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5332FEF"/>
    <w:multiLevelType w:val="hybridMultilevel"/>
    <w:tmpl w:val="1FF6991A"/>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5542961"/>
    <w:multiLevelType w:val="hybridMultilevel"/>
    <w:tmpl w:val="703A01F0"/>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5F252BD"/>
    <w:multiLevelType w:val="singleLevel"/>
    <w:tmpl w:val="01FA114A"/>
    <w:lvl w:ilvl="0">
      <w:start w:val="1"/>
      <w:numFmt w:val="decimal"/>
      <w:pStyle w:val="20"/>
      <w:lvlText w:val="[%1]"/>
      <w:lvlJc w:val="left"/>
      <w:pPr>
        <w:tabs>
          <w:tab w:val="num" w:pos="360"/>
        </w:tabs>
        <w:ind w:left="360" w:hanging="360"/>
      </w:pPr>
    </w:lvl>
  </w:abstractNum>
  <w:abstractNum w:abstractNumId="5">
    <w:nsid w:val="08A55008"/>
    <w:multiLevelType w:val="multilevel"/>
    <w:tmpl w:val="AADE9B42"/>
    <w:lvl w:ilvl="0">
      <w:start w:val="1"/>
      <w:numFmt w:val="upperLetter"/>
      <w:pStyle w:val="ANNEX"/>
      <w:suff w:val="space"/>
      <w:lvlText w:val="Annexe %1"/>
      <w:lvlJc w:val="left"/>
    </w:lvl>
    <w:lvl w:ilvl="1">
      <w:start w:val="1"/>
      <w:numFmt w:val="decimal"/>
      <w:pStyle w:val="a2"/>
      <w:lvlText w:val="%1.%2"/>
      <w:lvlJc w:val="left"/>
      <w:pPr>
        <w:tabs>
          <w:tab w:val="num" w:pos="360"/>
        </w:tabs>
      </w:pPr>
    </w:lvl>
    <w:lvl w:ilvl="2">
      <w:start w:val="1"/>
      <w:numFmt w:val="decimal"/>
      <w:pStyle w:val="a3"/>
      <w:lvlText w:val="%1.%2.%3"/>
      <w:lvlJc w:val="left"/>
      <w:pPr>
        <w:tabs>
          <w:tab w:val="num" w:pos="720"/>
        </w:tabs>
      </w:pPr>
    </w:lvl>
    <w:lvl w:ilvl="3">
      <w:start w:val="1"/>
      <w:numFmt w:val="decimal"/>
      <w:pStyle w:val="a4"/>
      <w:lvlText w:val="%1.%2.%3.%4"/>
      <w:lvlJc w:val="left"/>
      <w:pPr>
        <w:tabs>
          <w:tab w:val="num" w:pos="1080"/>
        </w:tabs>
      </w:pPr>
    </w:lvl>
    <w:lvl w:ilvl="4">
      <w:start w:val="1"/>
      <w:numFmt w:val="decimal"/>
      <w:pStyle w:val="a5"/>
      <w:lvlText w:val="%1.%2.%3.%4.%5"/>
      <w:lvlJc w:val="left"/>
      <w:pPr>
        <w:tabs>
          <w:tab w:val="num" w:pos="1080"/>
        </w:tabs>
      </w:pPr>
    </w:lvl>
    <w:lvl w:ilvl="5">
      <w:start w:val="1"/>
      <w:numFmt w:val="decimal"/>
      <w:pStyle w:val="a6"/>
      <w:lvlText w:val="%1.%2.%3.%4.%5.%6"/>
      <w:lvlJc w:val="left"/>
      <w:pPr>
        <w:tabs>
          <w:tab w:val="num" w:pos="1440"/>
        </w:tabs>
      </w:pPr>
    </w:lvl>
    <w:lvl w:ilvl="6">
      <w:start w:val="1"/>
      <w:numFmt w:val="lowerRoman"/>
      <w:lvlText w:val="(%7)"/>
      <w:lvlJc w:val="left"/>
      <w:pPr>
        <w:tabs>
          <w:tab w:val="num" w:pos="5040"/>
        </w:tabs>
        <w:ind w:left="4320"/>
      </w:pPr>
    </w:lvl>
    <w:lvl w:ilvl="7">
      <w:start w:val="1"/>
      <w:numFmt w:val="lowerLetter"/>
      <w:lvlText w:val="(%8)"/>
      <w:lvlJc w:val="left"/>
      <w:pPr>
        <w:tabs>
          <w:tab w:val="num" w:pos="5400"/>
        </w:tabs>
        <w:ind w:left="5040"/>
      </w:pPr>
    </w:lvl>
    <w:lvl w:ilvl="8">
      <w:start w:val="1"/>
      <w:numFmt w:val="lowerRoman"/>
      <w:lvlText w:val="(%9)"/>
      <w:lvlJc w:val="left"/>
      <w:pPr>
        <w:tabs>
          <w:tab w:val="num" w:pos="6120"/>
        </w:tabs>
        <w:ind w:left="5760"/>
      </w:pPr>
    </w:lvl>
  </w:abstractNum>
  <w:abstractNum w:abstractNumId="6">
    <w:nsid w:val="0EDA00FB"/>
    <w:multiLevelType w:val="hybridMultilevel"/>
    <w:tmpl w:val="93ACBE90"/>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1393BFB"/>
    <w:multiLevelType w:val="multilevel"/>
    <w:tmpl w:val="82D0ECDE"/>
    <w:lvl w:ilvl="0">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00F7400"/>
    <w:multiLevelType w:val="hybridMultilevel"/>
    <w:tmpl w:val="06CE77BE"/>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321486"/>
    <w:multiLevelType w:val="hybridMultilevel"/>
    <w:tmpl w:val="1BD07E32"/>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85B37D8"/>
    <w:multiLevelType w:val="multilevel"/>
    <w:tmpl w:val="2B18A712"/>
    <w:lvl w:ilvl="0">
      <w:start w:val="1"/>
      <w:numFmt w:val="upperLetter"/>
      <w:pStyle w:val="ANNEXN"/>
      <w:suff w:val="nothing"/>
      <w:lvlText w:val="Annexe N%1"/>
      <w:lvlJc w:val="left"/>
    </w:lvl>
    <w:lvl w:ilvl="1">
      <w:start w:val="1"/>
      <w:numFmt w:val="decimal"/>
      <w:pStyle w:val="p3"/>
      <w:suff w:val="nothing"/>
      <w:lvlText w:val="N%1.%2"/>
      <w:lvlJc w:val="left"/>
    </w:lvl>
    <w:lvl w:ilvl="2">
      <w:start w:val="1"/>
      <w:numFmt w:val="decimal"/>
      <w:pStyle w:val="p4"/>
      <w:suff w:val="nothing"/>
      <w:lvlText w:val="N%1.%2.%3"/>
      <w:lvlJc w:val="left"/>
    </w:lvl>
    <w:lvl w:ilvl="3">
      <w:start w:val="1"/>
      <w:numFmt w:val="decimal"/>
      <w:pStyle w:val="p5"/>
      <w:suff w:val="nothing"/>
      <w:lvlText w:val="N%1.%2.%3.%4"/>
      <w:lvlJc w:val="left"/>
    </w:lvl>
    <w:lvl w:ilvl="4">
      <w:start w:val="1"/>
      <w:numFmt w:val="decimal"/>
      <w:pStyle w:val="p6"/>
      <w:suff w:val="nothing"/>
      <w:lvlText w:val="N%1.%2.%3.%4.%5"/>
      <w:lvlJc w:val="left"/>
    </w:lvl>
    <w:lvl w:ilvl="5">
      <w:start w:val="1"/>
      <w:numFmt w:val="decimal"/>
      <w:pStyle w:val="RefNorm"/>
      <w:suff w:val="nothing"/>
      <w:lvlText w:val="N%1.%2.%3.%4.%5.%6"/>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5">
    <w:nsid w:val="387D4433"/>
    <w:multiLevelType w:val="multilevel"/>
    <w:tmpl w:val="CE703C7E"/>
    <w:name w:val="Unordered List"/>
    <w:lvl w:ilvl="0">
      <w:start w:val="1"/>
      <w:numFmt w:val="bullet"/>
      <w:lvlText w:val=""/>
      <w:lvlJc w:val="left"/>
      <w:pPr>
        <w:tabs>
          <w:tab w:val="num" w:pos="360"/>
        </w:tabs>
        <w:ind w:left="400" w:hanging="400"/>
      </w:pPr>
      <w:rPr>
        <w:rFonts w:ascii="Symbol" w:hAnsi="Symbol" w:hint="default"/>
      </w:rPr>
    </w:lvl>
    <w:lvl w:ilvl="1">
      <w:start w:val="1"/>
      <w:numFmt w:val="bullet"/>
      <w:lvlText w:val=""/>
      <w:lvlJc w:val="left"/>
      <w:pPr>
        <w:tabs>
          <w:tab w:val="num" w:pos="360"/>
        </w:tabs>
        <w:ind w:left="800" w:hanging="400"/>
      </w:pPr>
      <w:rPr>
        <w:rFonts w:ascii="Symbol" w:hAnsi="Symbol" w:hint="default"/>
      </w:rPr>
    </w:lvl>
    <w:lvl w:ilvl="2">
      <w:start w:val="1"/>
      <w:numFmt w:val="bullet"/>
      <w:lvlText w:val=""/>
      <w:lvlJc w:val="left"/>
      <w:pPr>
        <w:tabs>
          <w:tab w:val="num" w:pos="360"/>
        </w:tabs>
        <w:ind w:left="1200" w:hanging="400"/>
      </w:pPr>
      <w:rPr>
        <w:rFonts w:ascii="Symbol" w:hAnsi="Symbol" w:hint="default"/>
      </w:rPr>
    </w:lvl>
    <w:lvl w:ilvl="3">
      <w:start w:val="1"/>
      <w:numFmt w:val="bullet"/>
      <w:lvlText w:val=""/>
      <w:lvlJc w:val="left"/>
      <w:pPr>
        <w:tabs>
          <w:tab w:val="num" w:pos="360"/>
        </w:tabs>
        <w:ind w:left="1600" w:hanging="400"/>
      </w:pPr>
      <w:rPr>
        <w:rFonts w:ascii="Symbol" w:hAnsi="Symbol" w:hint="default"/>
      </w:rPr>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6">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1"/>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CC33853"/>
    <w:multiLevelType w:val="hybridMultilevel"/>
    <w:tmpl w:val="91828A26"/>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1DA18E6"/>
    <w:multiLevelType w:val="hybridMultilevel"/>
    <w:tmpl w:val="E1926204"/>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52CE733A"/>
    <w:multiLevelType w:val="hybridMultilevel"/>
    <w:tmpl w:val="6C64C0B4"/>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E971A6F"/>
    <w:multiLevelType w:val="multilevel"/>
    <w:tmpl w:val="42DA04AE"/>
    <w:lvl w:ilvl="0">
      <w:start w:val="1"/>
      <w:numFmt w:val="upperLetter"/>
      <w:pStyle w:val="ANNEXZ"/>
      <w:suff w:val="nothing"/>
      <w:lvlText w:val="Annexe Z%1"/>
      <w:lvlJc w:val="left"/>
    </w:lvl>
    <w:lvl w:ilvl="1">
      <w:start w:val="1"/>
      <w:numFmt w:val="decimal"/>
      <w:lvlText w:val="%1.%2."/>
      <w:lvlJc w:val="left"/>
      <w:pPr>
        <w:tabs>
          <w:tab w:val="num" w:pos="720"/>
        </w:tabs>
      </w:pPr>
    </w:lvl>
    <w:lvl w:ilvl="2">
      <w:start w:val="1"/>
      <w:numFmt w:val="decimal"/>
      <w:lvlText w:val="%1.%2.%3."/>
      <w:lvlJc w:val="left"/>
      <w:pPr>
        <w:tabs>
          <w:tab w:val="num" w:pos="720"/>
        </w:tabs>
      </w:pPr>
    </w:lvl>
    <w:lvl w:ilvl="3">
      <w:start w:val="1"/>
      <w:numFmt w:val="decimal"/>
      <w:lvlText w:val="%1.%2.%3.%4."/>
      <w:lvlJc w:val="left"/>
      <w:pPr>
        <w:tabs>
          <w:tab w:val="num" w:pos="1080"/>
        </w:tabs>
      </w:pPr>
    </w:lvl>
    <w:lvl w:ilvl="4">
      <w:start w:val="1"/>
      <w:numFmt w:val="decimal"/>
      <w:lvlText w:val="%1.%2.%3.%4.%5."/>
      <w:lvlJc w:val="left"/>
      <w:pPr>
        <w:tabs>
          <w:tab w:val="num" w:pos="1080"/>
        </w:tabs>
      </w:pPr>
    </w:lvl>
    <w:lvl w:ilvl="5">
      <w:start w:val="1"/>
      <w:numFmt w:val="decimal"/>
      <w:lvlText w:val="%1.%2.%3.%4.%5.%6."/>
      <w:lvlJc w:val="left"/>
      <w:pPr>
        <w:tabs>
          <w:tab w:val="num" w:pos="144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21">
    <w:nsid w:val="64BE27BD"/>
    <w:multiLevelType w:val="hybridMultilevel"/>
    <w:tmpl w:val="547A3666"/>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2880A28"/>
    <w:multiLevelType w:val="multilevel"/>
    <w:tmpl w:val="550AE620"/>
    <w:name w:val="numbered list"/>
    <w:lvl w:ilvl="0">
      <w:start w:val="1"/>
      <w:numFmt w:val="lowerLetter"/>
      <w:pStyle w:val="4"/>
      <w:lvlText w:val="%1)"/>
      <w:lvlJc w:val="left"/>
      <w:pPr>
        <w:tabs>
          <w:tab w:val="num" w:pos="400"/>
        </w:tabs>
        <w:ind w:left="400" w:hanging="400"/>
      </w:pPr>
    </w:lvl>
    <w:lvl w:ilvl="1">
      <w:start w:val="1"/>
      <w:numFmt w:val="decimal"/>
      <w:lvlText w:val="%2)"/>
      <w:lvlJc w:val="left"/>
      <w:pPr>
        <w:tabs>
          <w:tab w:val="num" w:pos="800"/>
        </w:tabs>
        <w:ind w:left="800" w:hanging="400"/>
      </w:pPr>
    </w:lvl>
    <w:lvl w:ilvl="2">
      <w:start w:val="1"/>
      <w:numFmt w:val="lowerRoman"/>
      <w:lvlText w:val="%3)"/>
      <w:lvlJc w:val="left"/>
      <w:pPr>
        <w:tabs>
          <w:tab w:val="num" w:pos="1520"/>
        </w:tabs>
        <w:ind w:left="1200" w:hanging="400"/>
      </w:pPr>
    </w:lvl>
    <w:lvl w:ilvl="3">
      <w:start w:val="1"/>
      <w:numFmt w:val="upperRoman"/>
      <w:lvlText w:val="%4)"/>
      <w:lvlJc w:val="left"/>
      <w:pPr>
        <w:tabs>
          <w:tab w:val="num" w:pos="1920"/>
        </w:tabs>
        <w:ind w:left="1600" w:hanging="40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3570E48"/>
    <w:multiLevelType w:val="hybridMultilevel"/>
    <w:tmpl w:val="14F44A54"/>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CE816E9"/>
    <w:multiLevelType w:val="hybridMultilevel"/>
    <w:tmpl w:val="4F40C6BC"/>
    <w:lvl w:ilvl="0" w:tplc="D32CDD62">
      <w:start w:val="2"/>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6"/>
  </w:num>
  <w:num w:numId="2">
    <w:abstractNumId w:val="8"/>
  </w:num>
  <w:num w:numId="3">
    <w:abstractNumId w:val="7"/>
  </w:num>
  <w:num w:numId="4">
    <w:abstractNumId w:val="11"/>
  </w:num>
  <w:num w:numId="5">
    <w:abstractNumId w:val="26"/>
  </w:num>
  <w:num w:numId="6">
    <w:abstractNumId w:val="24"/>
  </w:num>
  <w:num w:numId="7">
    <w:abstractNumId w:val="9"/>
  </w:num>
  <w:num w:numId="8">
    <w:abstractNumId w:val="10"/>
  </w:num>
  <w:num w:numId="9">
    <w:abstractNumId w:val="19"/>
  </w:num>
  <w:num w:numId="10">
    <w:abstractNumId w:val="13"/>
  </w:num>
  <w:num w:numId="11">
    <w:abstractNumId w:val="25"/>
  </w:num>
  <w:num w:numId="12">
    <w:abstractNumId w:val="3"/>
  </w:num>
  <w:num w:numId="13">
    <w:abstractNumId w:val="0"/>
  </w:num>
  <w:num w:numId="14">
    <w:abstractNumId w:val="20"/>
  </w:num>
  <w:num w:numId="15">
    <w:abstractNumId w:val="14"/>
  </w:num>
  <w:num w:numId="16">
    <w:abstractNumId w:val="5"/>
  </w:num>
  <w:num w:numId="17">
    <w:abstractNumId w:val="4"/>
  </w:num>
  <w:num w:numId="18">
    <w:abstractNumId w:val="22"/>
  </w:num>
  <w:num w:numId="19">
    <w:abstractNumId w:val="23"/>
  </w:num>
  <w:num w:numId="20">
    <w:abstractNumId w:val="21"/>
  </w:num>
  <w:num w:numId="21">
    <w:abstractNumId w:val="6"/>
  </w:num>
  <w:num w:numId="22">
    <w:abstractNumId w:val="12"/>
  </w:num>
  <w:num w:numId="23">
    <w:abstractNumId w:val="18"/>
  </w:num>
  <w:num w:numId="24">
    <w:abstractNumId w:val="17"/>
  </w:num>
  <w:num w:numId="2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15B8B"/>
    <w:rsid w:val="00020A5A"/>
    <w:rsid w:val="00022A47"/>
    <w:rsid w:val="00025AB4"/>
    <w:rsid w:val="00025DA1"/>
    <w:rsid w:val="00026C24"/>
    <w:rsid w:val="00026FB0"/>
    <w:rsid w:val="00030B24"/>
    <w:rsid w:val="000335FE"/>
    <w:rsid w:val="000403D8"/>
    <w:rsid w:val="00043785"/>
    <w:rsid w:val="0004626C"/>
    <w:rsid w:val="0004651C"/>
    <w:rsid w:val="00051E83"/>
    <w:rsid w:val="000521FE"/>
    <w:rsid w:val="000538D8"/>
    <w:rsid w:val="00053DE7"/>
    <w:rsid w:val="0005592E"/>
    <w:rsid w:val="000563DC"/>
    <w:rsid w:val="0005711B"/>
    <w:rsid w:val="00060070"/>
    <w:rsid w:val="00061007"/>
    <w:rsid w:val="00061723"/>
    <w:rsid w:val="0006204B"/>
    <w:rsid w:val="00063FCB"/>
    <w:rsid w:val="000705E5"/>
    <w:rsid w:val="0007182B"/>
    <w:rsid w:val="0007398C"/>
    <w:rsid w:val="00076BA1"/>
    <w:rsid w:val="00080634"/>
    <w:rsid w:val="00081EB3"/>
    <w:rsid w:val="0009079A"/>
    <w:rsid w:val="00094F05"/>
    <w:rsid w:val="00095582"/>
    <w:rsid w:val="00095FA9"/>
    <w:rsid w:val="00097ED7"/>
    <w:rsid w:val="000A2170"/>
    <w:rsid w:val="000A2244"/>
    <w:rsid w:val="000A3CF0"/>
    <w:rsid w:val="000A68F1"/>
    <w:rsid w:val="000A7071"/>
    <w:rsid w:val="000B166A"/>
    <w:rsid w:val="000B3A50"/>
    <w:rsid w:val="000B5408"/>
    <w:rsid w:val="000B56E3"/>
    <w:rsid w:val="000B66DE"/>
    <w:rsid w:val="000C24CD"/>
    <w:rsid w:val="000C2855"/>
    <w:rsid w:val="000C3654"/>
    <w:rsid w:val="000C409C"/>
    <w:rsid w:val="000C50C5"/>
    <w:rsid w:val="000C6F27"/>
    <w:rsid w:val="000C6F62"/>
    <w:rsid w:val="000C7099"/>
    <w:rsid w:val="000C7A56"/>
    <w:rsid w:val="000D0A99"/>
    <w:rsid w:val="000D0F91"/>
    <w:rsid w:val="000D1C92"/>
    <w:rsid w:val="000D3602"/>
    <w:rsid w:val="000D763A"/>
    <w:rsid w:val="000D7D35"/>
    <w:rsid w:val="000E1DAC"/>
    <w:rsid w:val="000E5219"/>
    <w:rsid w:val="000E58CC"/>
    <w:rsid w:val="000E645D"/>
    <w:rsid w:val="000E6A07"/>
    <w:rsid w:val="000F376F"/>
    <w:rsid w:val="000F5C99"/>
    <w:rsid w:val="001058B2"/>
    <w:rsid w:val="00111FE5"/>
    <w:rsid w:val="001137DD"/>
    <w:rsid w:val="00114540"/>
    <w:rsid w:val="001149C6"/>
    <w:rsid w:val="00122028"/>
    <w:rsid w:val="00124804"/>
    <w:rsid w:val="0012589E"/>
    <w:rsid w:val="00126C0B"/>
    <w:rsid w:val="001316C6"/>
    <w:rsid w:val="00131AAD"/>
    <w:rsid w:val="00132CF2"/>
    <w:rsid w:val="00134B8F"/>
    <w:rsid w:val="00134FAD"/>
    <w:rsid w:val="0013542E"/>
    <w:rsid w:val="001363E4"/>
    <w:rsid w:val="00136B50"/>
    <w:rsid w:val="00146F35"/>
    <w:rsid w:val="001525DC"/>
    <w:rsid w:val="00153156"/>
    <w:rsid w:val="00153942"/>
    <w:rsid w:val="00155558"/>
    <w:rsid w:val="00155CA5"/>
    <w:rsid w:val="0015640B"/>
    <w:rsid w:val="001566FE"/>
    <w:rsid w:val="00161288"/>
    <w:rsid w:val="00161F1E"/>
    <w:rsid w:val="00163312"/>
    <w:rsid w:val="00165D78"/>
    <w:rsid w:val="001673BC"/>
    <w:rsid w:val="00175B85"/>
    <w:rsid w:val="00177B14"/>
    <w:rsid w:val="00177BA7"/>
    <w:rsid w:val="0018229B"/>
    <w:rsid w:val="00182E5E"/>
    <w:rsid w:val="0018348B"/>
    <w:rsid w:val="00184ECE"/>
    <w:rsid w:val="00185445"/>
    <w:rsid w:val="00187140"/>
    <w:rsid w:val="001901C2"/>
    <w:rsid w:val="001906DD"/>
    <w:rsid w:val="001952D8"/>
    <w:rsid w:val="001A3DFE"/>
    <w:rsid w:val="001A4B2A"/>
    <w:rsid w:val="001A5D53"/>
    <w:rsid w:val="001B40EA"/>
    <w:rsid w:val="001B674F"/>
    <w:rsid w:val="001B6D4B"/>
    <w:rsid w:val="001C14ED"/>
    <w:rsid w:val="001C2752"/>
    <w:rsid w:val="001C6CA0"/>
    <w:rsid w:val="001D0FD6"/>
    <w:rsid w:val="001D2C0A"/>
    <w:rsid w:val="001D3917"/>
    <w:rsid w:val="001D4249"/>
    <w:rsid w:val="001D68BB"/>
    <w:rsid w:val="001D6FE1"/>
    <w:rsid w:val="001E0650"/>
    <w:rsid w:val="001E1AC5"/>
    <w:rsid w:val="001E3840"/>
    <w:rsid w:val="001E47F5"/>
    <w:rsid w:val="001E599B"/>
    <w:rsid w:val="001E5FE4"/>
    <w:rsid w:val="001E6CE0"/>
    <w:rsid w:val="001F1253"/>
    <w:rsid w:val="00201EA5"/>
    <w:rsid w:val="00202085"/>
    <w:rsid w:val="00202870"/>
    <w:rsid w:val="0020330B"/>
    <w:rsid w:val="00204C12"/>
    <w:rsid w:val="00205AA8"/>
    <w:rsid w:val="00207F9A"/>
    <w:rsid w:val="00212837"/>
    <w:rsid w:val="00213F47"/>
    <w:rsid w:val="002153CC"/>
    <w:rsid w:val="00217255"/>
    <w:rsid w:val="00217934"/>
    <w:rsid w:val="002263A5"/>
    <w:rsid w:val="00234125"/>
    <w:rsid w:val="00235ADE"/>
    <w:rsid w:val="0023677B"/>
    <w:rsid w:val="00241716"/>
    <w:rsid w:val="0024281A"/>
    <w:rsid w:val="00242A05"/>
    <w:rsid w:val="00244CEA"/>
    <w:rsid w:val="002475FB"/>
    <w:rsid w:val="0025036E"/>
    <w:rsid w:val="002545EC"/>
    <w:rsid w:val="00254FD9"/>
    <w:rsid w:val="002553C9"/>
    <w:rsid w:val="0025571E"/>
    <w:rsid w:val="00261D8B"/>
    <w:rsid w:val="002756EE"/>
    <w:rsid w:val="002837DD"/>
    <w:rsid w:val="00284DAE"/>
    <w:rsid w:val="00287548"/>
    <w:rsid w:val="00293510"/>
    <w:rsid w:val="0029379D"/>
    <w:rsid w:val="002947AC"/>
    <w:rsid w:val="00296017"/>
    <w:rsid w:val="002A0FB1"/>
    <w:rsid w:val="002A220D"/>
    <w:rsid w:val="002A3AA1"/>
    <w:rsid w:val="002A521E"/>
    <w:rsid w:val="002A5BB7"/>
    <w:rsid w:val="002A6AD5"/>
    <w:rsid w:val="002B02CA"/>
    <w:rsid w:val="002C0B43"/>
    <w:rsid w:val="002C27CC"/>
    <w:rsid w:val="002C32F4"/>
    <w:rsid w:val="002C373D"/>
    <w:rsid w:val="002C64A9"/>
    <w:rsid w:val="002D1D1E"/>
    <w:rsid w:val="002D34EC"/>
    <w:rsid w:val="002D69C6"/>
    <w:rsid w:val="002D7376"/>
    <w:rsid w:val="002E018C"/>
    <w:rsid w:val="002E484B"/>
    <w:rsid w:val="002E7FB6"/>
    <w:rsid w:val="002F243F"/>
    <w:rsid w:val="002F2E07"/>
    <w:rsid w:val="002F3B9A"/>
    <w:rsid w:val="002F3D24"/>
    <w:rsid w:val="002F65F0"/>
    <w:rsid w:val="002F6F54"/>
    <w:rsid w:val="002F7322"/>
    <w:rsid w:val="003004C6"/>
    <w:rsid w:val="00300AD0"/>
    <w:rsid w:val="00306723"/>
    <w:rsid w:val="003114FF"/>
    <w:rsid w:val="00313C6D"/>
    <w:rsid w:val="0031693B"/>
    <w:rsid w:val="00326D2E"/>
    <w:rsid w:val="003279E4"/>
    <w:rsid w:val="00330AE3"/>
    <w:rsid w:val="00332229"/>
    <w:rsid w:val="00332CB3"/>
    <w:rsid w:val="0033384B"/>
    <w:rsid w:val="00335F8E"/>
    <w:rsid w:val="00336946"/>
    <w:rsid w:val="00342003"/>
    <w:rsid w:val="0034493F"/>
    <w:rsid w:val="00345A90"/>
    <w:rsid w:val="003472DF"/>
    <w:rsid w:val="003503E7"/>
    <w:rsid w:val="00351E07"/>
    <w:rsid w:val="00352735"/>
    <w:rsid w:val="003534B4"/>
    <w:rsid w:val="003544FC"/>
    <w:rsid w:val="00357785"/>
    <w:rsid w:val="00357BA2"/>
    <w:rsid w:val="00360D8E"/>
    <w:rsid w:val="00370004"/>
    <w:rsid w:val="0037018D"/>
    <w:rsid w:val="00376610"/>
    <w:rsid w:val="003770E4"/>
    <w:rsid w:val="00381E2F"/>
    <w:rsid w:val="003826A8"/>
    <w:rsid w:val="003850C8"/>
    <w:rsid w:val="00385787"/>
    <w:rsid w:val="003862A1"/>
    <w:rsid w:val="00390755"/>
    <w:rsid w:val="0039099B"/>
    <w:rsid w:val="00391E08"/>
    <w:rsid w:val="00391FA7"/>
    <w:rsid w:val="003922FE"/>
    <w:rsid w:val="00393E08"/>
    <w:rsid w:val="003954E8"/>
    <w:rsid w:val="003A2DF8"/>
    <w:rsid w:val="003A4318"/>
    <w:rsid w:val="003A4AFD"/>
    <w:rsid w:val="003B2100"/>
    <w:rsid w:val="003B5927"/>
    <w:rsid w:val="003C2AA8"/>
    <w:rsid w:val="003C33DA"/>
    <w:rsid w:val="003C37EB"/>
    <w:rsid w:val="003D076C"/>
    <w:rsid w:val="003D0AC9"/>
    <w:rsid w:val="003D0C21"/>
    <w:rsid w:val="003D20F3"/>
    <w:rsid w:val="003E19EC"/>
    <w:rsid w:val="003E2EFE"/>
    <w:rsid w:val="003E3BF8"/>
    <w:rsid w:val="003E3CA2"/>
    <w:rsid w:val="003E3ECD"/>
    <w:rsid w:val="003F4D84"/>
    <w:rsid w:val="003F5586"/>
    <w:rsid w:val="00400CF4"/>
    <w:rsid w:val="0040191E"/>
    <w:rsid w:val="00415B41"/>
    <w:rsid w:val="00415CD1"/>
    <w:rsid w:val="004169B6"/>
    <w:rsid w:val="00416E69"/>
    <w:rsid w:val="00421FF9"/>
    <w:rsid w:val="00424362"/>
    <w:rsid w:val="0042441F"/>
    <w:rsid w:val="004250AA"/>
    <w:rsid w:val="00425F0D"/>
    <w:rsid w:val="0042776A"/>
    <w:rsid w:val="00433CD9"/>
    <w:rsid w:val="00435C44"/>
    <w:rsid w:val="00442CD4"/>
    <w:rsid w:val="0044688F"/>
    <w:rsid w:val="004549B9"/>
    <w:rsid w:val="0045606F"/>
    <w:rsid w:val="004563A5"/>
    <w:rsid w:val="004606EF"/>
    <w:rsid w:val="00463EC4"/>
    <w:rsid w:val="00466A9C"/>
    <w:rsid w:val="0046790C"/>
    <w:rsid w:val="00470793"/>
    <w:rsid w:val="004719BF"/>
    <w:rsid w:val="00475352"/>
    <w:rsid w:val="00477414"/>
    <w:rsid w:val="0048155A"/>
    <w:rsid w:val="00482D4F"/>
    <w:rsid w:val="0048312C"/>
    <w:rsid w:val="00485CF6"/>
    <w:rsid w:val="004904A4"/>
    <w:rsid w:val="00491834"/>
    <w:rsid w:val="00492057"/>
    <w:rsid w:val="004926C0"/>
    <w:rsid w:val="004928BC"/>
    <w:rsid w:val="00492E5D"/>
    <w:rsid w:val="0049389B"/>
    <w:rsid w:val="00493F66"/>
    <w:rsid w:val="00494A0B"/>
    <w:rsid w:val="00497FD3"/>
    <w:rsid w:val="004A2BA4"/>
    <w:rsid w:val="004A2CF3"/>
    <w:rsid w:val="004A3934"/>
    <w:rsid w:val="004A7167"/>
    <w:rsid w:val="004A7D79"/>
    <w:rsid w:val="004B7EF9"/>
    <w:rsid w:val="004C0A94"/>
    <w:rsid w:val="004C0DA7"/>
    <w:rsid w:val="004C6B72"/>
    <w:rsid w:val="004D0D2A"/>
    <w:rsid w:val="004D0FF1"/>
    <w:rsid w:val="004E000D"/>
    <w:rsid w:val="004E3F72"/>
    <w:rsid w:val="004E7EA8"/>
    <w:rsid w:val="004F2FFE"/>
    <w:rsid w:val="004F3BC9"/>
    <w:rsid w:val="004F63EC"/>
    <w:rsid w:val="00503FDA"/>
    <w:rsid w:val="00512DEC"/>
    <w:rsid w:val="0051402F"/>
    <w:rsid w:val="00514119"/>
    <w:rsid w:val="00517411"/>
    <w:rsid w:val="00521761"/>
    <w:rsid w:val="005251C1"/>
    <w:rsid w:val="0053686B"/>
    <w:rsid w:val="005375C0"/>
    <w:rsid w:val="00537A88"/>
    <w:rsid w:val="00541AC2"/>
    <w:rsid w:val="00542B75"/>
    <w:rsid w:val="00543C23"/>
    <w:rsid w:val="00546C16"/>
    <w:rsid w:val="00551836"/>
    <w:rsid w:val="00552CAF"/>
    <w:rsid w:val="005550C6"/>
    <w:rsid w:val="00556EA3"/>
    <w:rsid w:val="005637F6"/>
    <w:rsid w:val="0056725E"/>
    <w:rsid w:val="00570FE4"/>
    <w:rsid w:val="005714C3"/>
    <w:rsid w:val="0057285C"/>
    <w:rsid w:val="00573BC3"/>
    <w:rsid w:val="00583D32"/>
    <w:rsid w:val="0059390B"/>
    <w:rsid w:val="00594C0E"/>
    <w:rsid w:val="00594E98"/>
    <w:rsid w:val="00596DAF"/>
    <w:rsid w:val="005A017C"/>
    <w:rsid w:val="005A2EFF"/>
    <w:rsid w:val="005A58BC"/>
    <w:rsid w:val="005A61E2"/>
    <w:rsid w:val="005A7178"/>
    <w:rsid w:val="005B10A6"/>
    <w:rsid w:val="005B4647"/>
    <w:rsid w:val="005B5585"/>
    <w:rsid w:val="005C0107"/>
    <w:rsid w:val="005C1DAF"/>
    <w:rsid w:val="005C272C"/>
    <w:rsid w:val="005C2D19"/>
    <w:rsid w:val="005C2DAB"/>
    <w:rsid w:val="005C73E2"/>
    <w:rsid w:val="005D7CF8"/>
    <w:rsid w:val="005E0190"/>
    <w:rsid w:val="005E25B6"/>
    <w:rsid w:val="005E29CB"/>
    <w:rsid w:val="005E2E30"/>
    <w:rsid w:val="005E3629"/>
    <w:rsid w:val="005E5B05"/>
    <w:rsid w:val="005E5C72"/>
    <w:rsid w:val="005E656F"/>
    <w:rsid w:val="005F1D15"/>
    <w:rsid w:val="005F6B6E"/>
    <w:rsid w:val="005F7FD0"/>
    <w:rsid w:val="00605A1A"/>
    <w:rsid w:val="0061598B"/>
    <w:rsid w:val="00616559"/>
    <w:rsid w:val="006168D6"/>
    <w:rsid w:val="00617914"/>
    <w:rsid w:val="006205B3"/>
    <w:rsid w:val="006215F0"/>
    <w:rsid w:val="00621A0D"/>
    <w:rsid w:val="006243D4"/>
    <w:rsid w:val="006268CD"/>
    <w:rsid w:val="006269D3"/>
    <w:rsid w:val="006278A5"/>
    <w:rsid w:val="00630CB4"/>
    <w:rsid w:val="006326AC"/>
    <w:rsid w:val="00634736"/>
    <w:rsid w:val="006421D4"/>
    <w:rsid w:val="00644AC8"/>
    <w:rsid w:val="0065051C"/>
    <w:rsid w:val="00651729"/>
    <w:rsid w:val="006520AE"/>
    <w:rsid w:val="0065218D"/>
    <w:rsid w:val="006554E7"/>
    <w:rsid w:val="00655E0F"/>
    <w:rsid w:val="006613BB"/>
    <w:rsid w:val="006641B7"/>
    <w:rsid w:val="0066689D"/>
    <w:rsid w:val="00667C50"/>
    <w:rsid w:val="00674D1F"/>
    <w:rsid w:val="00674D71"/>
    <w:rsid w:val="00674FF6"/>
    <w:rsid w:val="00675094"/>
    <w:rsid w:val="006770CB"/>
    <w:rsid w:val="00682AEF"/>
    <w:rsid w:val="00684209"/>
    <w:rsid w:val="006860DB"/>
    <w:rsid w:val="00686335"/>
    <w:rsid w:val="00687B2E"/>
    <w:rsid w:val="0069124E"/>
    <w:rsid w:val="00694478"/>
    <w:rsid w:val="006964A0"/>
    <w:rsid w:val="00697ABB"/>
    <w:rsid w:val="00697C06"/>
    <w:rsid w:val="006A2619"/>
    <w:rsid w:val="006A2E1E"/>
    <w:rsid w:val="006A36B1"/>
    <w:rsid w:val="006A6AF4"/>
    <w:rsid w:val="006A7E67"/>
    <w:rsid w:val="006B0057"/>
    <w:rsid w:val="006B1959"/>
    <w:rsid w:val="006C0DD6"/>
    <w:rsid w:val="006C1581"/>
    <w:rsid w:val="006C3D1D"/>
    <w:rsid w:val="006C44E5"/>
    <w:rsid w:val="006C5B66"/>
    <w:rsid w:val="006C6321"/>
    <w:rsid w:val="006D0CE5"/>
    <w:rsid w:val="006D34C2"/>
    <w:rsid w:val="006D3ADF"/>
    <w:rsid w:val="006D4651"/>
    <w:rsid w:val="006D6270"/>
    <w:rsid w:val="006D6D0F"/>
    <w:rsid w:val="006E205E"/>
    <w:rsid w:val="006E40BF"/>
    <w:rsid w:val="006E4B9E"/>
    <w:rsid w:val="006E611F"/>
    <w:rsid w:val="006E6469"/>
    <w:rsid w:val="006E762D"/>
    <w:rsid w:val="006F1832"/>
    <w:rsid w:val="006F2BF5"/>
    <w:rsid w:val="006F44DD"/>
    <w:rsid w:val="006F6395"/>
    <w:rsid w:val="006F6926"/>
    <w:rsid w:val="00700485"/>
    <w:rsid w:val="007024FB"/>
    <w:rsid w:val="00703576"/>
    <w:rsid w:val="00704A30"/>
    <w:rsid w:val="00706A66"/>
    <w:rsid w:val="00707AD3"/>
    <w:rsid w:val="007102E0"/>
    <w:rsid w:val="00710DF9"/>
    <w:rsid w:val="00714841"/>
    <w:rsid w:val="007149E6"/>
    <w:rsid w:val="00714EBF"/>
    <w:rsid w:val="0071522A"/>
    <w:rsid w:val="00716689"/>
    <w:rsid w:val="00716F1C"/>
    <w:rsid w:val="00717D31"/>
    <w:rsid w:val="0072058C"/>
    <w:rsid w:val="0072218C"/>
    <w:rsid w:val="007234B0"/>
    <w:rsid w:val="00723839"/>
    <w:rsid w:val="007263E2"/>
    <w:rsid w:val="0072684B"/>
    <w:rsid w:val="007270ED"/>
    <w:rsid w:val="00730741"/>
    <w:rsid w:val="00730C23"/>
    <w:rsid w:val="00730CE6"/>
    <w:rsid w:val="00733187"/>
    <w:rsid w:val="007355B5"/>
    <w:rsid w:val="007363E0"/>
    <w:rsid w:val="007402E3"/>
    <w:rsid w:val="00742D30"/>
    <w:rsid w:val="00744A34"/>
    <w:rsid w:val="0075162A"/>
    <w:rsid w:val="007524AB"/>
    <w:rsid w:val="007536C9"/>
    <w:rsid w:val="007536D6"/>
    <w:rsid w:val="00753B05"/>
    <w:rsid w:val="00756D9D"/>
    <w:rsid w:val="007611F9"/>
    <w:rsid w:val="00761BAB"/>
    <w:rsid w:val="0076284A"/>
    <w:rsid w:val="00764B72"/>
    <w:rsid w:val="00767ED8"/>
    <w:rsid w:val="00774BF7"/>
    <w:rsid w:val="007753A3"/>
    <w:rsid w:val="00775FE3"/>
    <w:rsid w:val="007857F3"/>
    <w:rsid w:val="00785F79"/>
    <w:rsid w:val="00786702"/>
    <w:rsid w:val="00787691"/>
    <w:rsid w:val="007A1ABB"/>
    <w:rsid w:val="007A1C11"/>
    <w:rsid w:val="007A330F"/>
    <w:rsid w:val="007A4873"/>
    <w:rsid w:val="007A64C9"/>
    <w:rsid w:val="007A73B1"/>
    <w:rsid w:val="007B2F0E"/>
    <w:rsid w:val="007B4BC8"/>
    <w:rsid w:val="007C163C"/>
    <w:rsid w:val="007C39C8"/>
    <w:rsid w:val="007C4044"/>
    <w:rsid w:val="007C6856"/>
    <w:rsid w:val="007D3CA0"/>
    <w:rsid w:val="007D768C"/>
    <w:rsid w:val="007D7721"/>
    <w:rsid w:val="007E0C6A"/>
    <w:rsid w:val="007E12EE"/>
    <w:rsid w:val="007E3CDB"/>
    <w:rsid w:val="007E3DE0"/>
    <w:rsid w:val="007F02FC"/>
    <w:rsid w:val="007F0595"/>
    <w:rsid w:val="007F17F9"/>
    <w:rsid w:val="007F26F1"/>
    <w:rsid w:val="007F31B0"/>
    <w:rsid w:val="007F64A8"/>
    <w:rsid w:val="007F7650"/>
    <w:rsid w:val="008044A7"/>
    <w:rsid w:val="008046E1"/>
    <w:rsid w:val="00806722"/>
    <w:rsid w:val="00807A1B"/>
    <w:rsid w:val="00810029"/>
    <w:rsid w:val="00815071"/>
    <w:rsid w:val="008169CB"/>
    <w:rsid w:val="00817F88"/>
    <w:rsid w:val="00820C24"/>
    <w:rsid w:val="008255D9"/>
    <w:rsid w:val="00826F5F"/>
    <w:rsid w:val="00827EBC"/>
    <w:rsid w:val="00830E71"/>
    <w:rsid w:val="00835181"/>
    <w:rsid w:val="00837B92"/>
    <w:rsid w:val="0084103F"/>
    <w:rsid w:val="0084159A"/>
    <w:rsid w:val="00841BD9"/>
    <w:rsid w:val="00842167"/>
    <w:rsid w:val="00844595"/>
    <w:rsid w:val="00852987"/>
    <w:rsid w:val="008548C8"/>
    <w:rsid w:val="00856164"/>
    <w:rsid w:val="00856B7D"/>
    <w:rsid w:val="008617C2"/>
    <w:rsid w:val="00863099"/>
    <w:rsid w:val="008642B1"/>
    <w:rsid w:val="00866C3A"/>
    <w:rsid w:val="00867A0B"/>
    <w:rsid w:val="00871CBA"/>
    <w:rsid w:val="00874856"/>
    <w:rsid w:val="008748AF"/>
    <w:rsid w:val="00875501"/>
    <w:rsid w:val="00880C51"/>
    <w:rsid w:val="00880D41"/>
    <w:rsid w:val="00882689"/>
    <w:rsid w:val="00886084"/>
    <w:rsid w:val="008870D8"/>
    <w:rsid w:val="0088752E"/>
    <w:rsid w:val="00887D76"/>
    <w:rsid w:val="0089499E"/>
    <w:rsid w:val="008A547F"/>
    <w:rsid w:val="008A7126"/>
    <w:rsid w:val="008A7C3B"/>
    <w:rsid w:val="008B0CE2"/>
    <w:rsid w:val="008B1FB2"/>
    <w:rsid w:val="008B2C67"/>
    <w:rsid w:val="008B4B7B"/>
    <w:rsid w:val="008C3149"/>
    <w:rsid w:val="008C4EFC"/>
    <w:rsid w:val="008C544E"/>
    <w:rsid w:val="008C62EA"/>
    <w:rsid w:val="008D23A6"/>
    <w:rsid w:val="008D47BE"/>
    <w:rsid w:val="008D4B99"/>
    <w:rsid w:val="008D50E8"/>
    <w:rsid w:val="008D6E3B"/>
    <w:rsid w:val="008E0BD3"/>
    <w:rsid w:val="008E2DFD"/>
    <w:rsid w:val="008E3734"/>
    <w:rsid w:val="008E5467"/>
    <w:rsid w:val="008F0224"/>
    <w:rsid w:val="008F441E"/>
    <w:rsid w:val="008F69AD"/>
    <w:rsid w:val="008F6BF6"/>
    <w:rsid w:val="00901E7E"/>
    <w:rsid w:val="009036BD"/>
    <w:rsid w:val="009037C0"/>
    <w:rsid w:val="00903F36"/>
    <w:rsid w:val="0090548A"/>
    <w:rsid w:val="009068D2"/>
    <w:rsid w:val="00907F3B"/>
    <w:rsid w:val="00912726"/>
    <w:rsid w:val="00912ABD"/>
    <w:rsid w:val="00912B02"/>
    <w:rsid w:val="00913E1A"/>
    <w:rsid w:val="00915718"/>
    <w:rsid w:val="0092075A"/>
    <w:rsid w:val="009213BD"/>
    <w:rsid w:val="00922222"/>
    <w:rsid w:val="0092505C"/>
    <w:rsid w:val="00925D7B"/>
    <w:rsid w:val="00926100"/>
    <w:rsid w:val="00927709"/>
    <w:rsid w:val="00932653"/>
    <w:rsid w:val="00934602"/>
    <w:rsid w:val="00936277"/>
    <w:rsid w:val="00940D2A"/>
    <w:rsid w:val="0094175A"/>
    <w:rsid w:val="0094778F"/>
    <w:rsid w:val="009478D3"/>
    <w:rsid w:val="00947D3E"/>
    <w:rsid w:val="00954161"/>
    <w:rsid w:val="00956145"/>
    <w:rsid w:val="00961847"/>
    <w:rsid w:val="00961C32"/>
    <w:rsid w:val="00962BBB"/>
    <w:rsid w:val="00963648"/>
    <w:rsid w:val="00963C66"/>
    <w:rsid w:val="00963F95"/>
    <w:rsid w:val="009650D7"/>
    <w:rsid w:val="0096538C"/>
    <w:rsid w:val="00965441"/>
    <w:rsid w:val="009660A7"/>
    <w:rsid w:val="00967309"/>
    <w:rsid w:val="0097198A"/>
    <w:rsid w:val="00974380"/>
    <w:rsid w:val="009761C1"/>
    <w:rsid w:val="0097622B"/>
    <w:rsid w:val="0097663C"/>
    <w:rsid w:val="009766D2"/>
    <w:rsid w:val="009770BB"/>
    <w:rsid w:val="00984A7D"/>
    <w:rsid w:val="009921D4"/>
    <w:rsid w:val="009922F3"/>
    <w:rsid w:val="00996D48"/>
    <w:rsid w:val="009A142B"/>
    <w:rsid w:val="009A265E"/>
    <w:rsid w:val="009A2FE1"/>
    <w:rsid w:val="009A5357"/>
    <w:rsid w:val="009B0829"/>
    <w:rsid w:val="009B0C09"/>
    <w:rsid w:val="009B14F3"/>
    <w:rsid w:val="009B2123"/>
    <w:rsid w:val="009B34C7"/>
    <w:rsid w:val="009B3D85"/>
    <w:rsid w:val="009B40C6"/>
    <w:rsid w:val="009B65AC"/>
    <w:rsid w:val="009C036A"/>
    <w:rsid w:val="009C2035"/>
    <w:rsid w:val="009C253A"/>
    <w:rsid w:val="009C3DA4"/>
    <w:rsid w:val="009D012A"/>
    <w:rsid w:val="009D4C22"/>
    <w:rsid w:val="009E42E0"/>
    <w:rsid w:val="009F2D98"/>
    <w:rsid w:val="009F7F7B"/>
    <w:rsid w:val="00A00A96"/>
    <w:rsid w:val="00A01001"/>
    <w:rsid w:val="00A02394"/>
    <w:rsid w:val="00A1102F"/>
    <w:rsid w:val="00A1125B"/>
    <w:rsid w:val="00A12030"/>
    <w:rsid w:val="00A133CC"/>
    <w:rsid w:val="00A14453"/>
    <w:rsid w:val="00A147F8"/>
    <w:rsid w:val="00A14A11"/>
    <w:rsid w:val="00A1578F"/>
    <w:rsid w:val="00A1681C"/>
    <w:rsid w:val="00A16C0E"/>
    <w:rsid w:val="00A17A20"/>
    <w:rsid w:val="00A2132E"/>
    <w:rsid w:val="00A2228F"/>
    <w:rsid w:val="00A24025"/>
    <w:rsid w:val="00A24390"/>
    <w:rsid w:val="00A25835"/>
    <w:rsid w:val="00A262AA"/>
    <w:rsid w:val="00A27291"/>
    <w:rsid w:val="00A27DE9"/>
    <w:rsid w:val="00A301DA"/>
    <w:rsid w:val="00A36170"/>
    <w:rsid w:val="00A402BF"/>
    <w:rsid w:val="00A410B5"/>
    <w:rsid w:val="00A42C2F"/>
    <w:rsid w:val="00A44A9B"/>
    <w:rsid w:val="00A46DA0"/>
    <w:rsid w:val="00A50915"/>
    <w:rsid w:val="00A52700"/>
    <w:rsid w:val="00A52C83"/>
    <w:rsid w:val="00A544A8"/>
    <w:rsid w:val="00A565BC"/>
    <w:rsid w:val="00A611C6"/>
    <w:rsid w:val="00A663B5"/>
    <w:rsid w:val="00A66E8C"/>
    <w:rsid w:val="00A70254"/>
    <w:rsid w:val="00A73BE3"/>
    <w:rsid w:val="00A76673"/>
    <w:rsid w:val="00A81C8A"/>
    <w:rsid w:val="00A83D63"/>
    <w:rsid w:val="00A840D1"/>
    <w:rsid w:val="00A85524"/>
    <w:rsid w:val="00A922A9"/>
    <w:rsid w:val="00A96EF8"/>
    <w:rsid w:val="00AA224B"/>
    <w:rsid w:val="00AA255E"/>
    <w:rsid w:val="00AA2ACA"/>
    <w:rsid w:val="00AA3D6F"/>
    <w:rsid w:val="00AA4BBE"/>
    <w:rsid w:val="00AA68DF"/>
    <w:rsid w:val="00AB153B"/>
    <w:rsid w:val="00AB32BF"/>
    <w:rsid w:val="00AB3D46"/>
    <w:rsid w:val="00AB4CF0"/>
    <w:rsid w:val="00AB53AE"/>
    <w:rsid w:val="00AB72CE"/>
    <w:rsid w:val="00AC23E3"/>
    <w:rsid w:val="00AC3056"/>
    <w:rsid w:val="00AC6CAE"/>
    <w:rsid w:val="00AD20F2"/>
    <w:rsid w:val="00AD3721"/>
    <w:rsid w:val="00AD4022"/>
    <w:rsid w:val="00AD6299"/>
    <w:rsid w:val="00AE281A"/>
    <w:rsid w:val="00AF376C"/>
    <w:rsid w:val="00AF38D7"/>
    <w:rsid w:val="00AF3CDA"/>
    <w:rsid w:val="00AF7575"/>
    <w:rsid w:val="00B01DBF"/>
    <w:rsid w:val="00B0238E"/>
    <w:rsid w:val="00B03531"/>
    <w:rsid w:val="00B04A95"/>
    <w:rsid w:val="00B04FEE"/>
    <w:rsid w:val="00B05549"/>
    <w:rsid w:val="00B06C4F"/>
    <w:rsid w:val="00B07CEA"/>
    <w:rsid w:val="00B07EC3"/>
    <w:rsid w:val="00B11D3E"/>
    <w:rsid w:val="00B1227A"/>
    <w:rsid w:val="00B17343"/>
    <w:rsid w:val="00B17B9E"/>
    <w:rsid w:val="00B17D3A"/>
    <w:rsid w:val="00B213EB"/>
    <w:rsid w:val="00B2351D"/>
    <w:rsid w:val="00B25B20"/>
    <w:rsid w:val="00B32AE9"/>
    <w:rsid w:val="00B34FD5"/>
    <w:rsid w:val="00B35806"/>
    <w:rsid w:val="00B36557"/>
    <w:rsid w:val="00B37B22"/>
    <w:rsid w:val="00B4642B"/>
    <w:rsid w:val="00B47641"/>
    <w:rsid w:val="00B54B30"/>
    <w:rsid w:val="00B56DD6"/>
    <w:rsid w:val="00B637F6"/>
    <w:rsid w:val="00B6781F"/>
    <w:rsid w:val="00B734CA"/>
    <w:rsid w:val="00B74778"/>
    <w:rsid w:val="00B75271"/>
    <w:rsid w:val="00B8241A"/>
    <w:rsid w:val="00B83134"/>
    <w:rsid w:val="00B84750"/>
    <w:rsid w:val="00B872DA"/>
    <w:rsid w:val="00BA16CE"/>
    <w:rsid w:val="00BA2A5F"/>
    <w:rsid w:val="00BA7167"/>
    <w:rsid w:val="00BB0200"/>
    <w:rsid w:val="00BB0267"/>
    <w:rsid w:val="00BB2109"/>
    <w:rsid w:val="00BB321C"/>
    <w:rsid w:val="00BB60F6"/>
    <w:rsid w:val="00BB65EA"/>
    <w:rsid w:val="00BC565F"/>
    <w:rsid w:val="00BC7240"/>
    <w:rsid w:val="00BC7247"/>
    <w:rsid w:val="00BD342E"/>
    <w:rsid w:val="00BD7271"/>
    <w:rsid w:val="00BD732C"/>
    <w:rsid w:val="00BE0BEA"/>
    <w:rsid w:val="00BE2000"/>
    <w:rsid w:val="00BE3E97"/>
    <w:rsid w:val="00BE3F6A"/>
    <w:rsid w:val="00BE4656"/>
    <w:rsid w:val="00BE4FFB"/>
    <w:rsid w:val="00BE5BC1"/>
    <w:rsid w:val="00BE79C6"/>
    <w:rsid w:val="00BF153E"/>
    <w:rsid w:val="00BF4072"/>
    <w:rsid w:val="00BF541B"/>
    <w:rsid w:val="00C00C74"/>
    <w:rsid w:val="00C0261C"/>
    <w:rsid w:val="00C034FE"/>
    <w:rsid w:val="00C038C9"/>
    <w:rsid w:val="00C05115"/>
    <w:rsid w:val="00C051CE"/>
    <w:rsid w:val="00C05356"/>
    <w:rsid w:val="00C0573D"/>
    <w:rsid w:val="00C12FD3"/>
    <w:rsid w:val="00C2136C"/>
    <w:rsid w:val="00C25253"/>
    <w:rsid w:val="00C3016F"/>
    <w:rsid w:val="00C3029D"/>
    <w:rsid w:val="00C31277"/>
    <w:rsid w:val="00C31EE6"/>
    <w:rsid w:val="00C323AC"/>
    <w:rsid w:val="00C35B34"/>
    <w:rsid w:val="00C37D0A"/>
    <w:rsid w:val="00C454BF"/>
    <w:rsid w:val="00C464E3"/>
    <w:rsid w:val="00C57535"/>
    <w:rsid w:val="00C57800"/>
    <w:rsid w:val="00C6309B"/>
    <w:rsid w:val="00C64003"/>
    <w:rsid w:val="00C6622B"/>
    <w:rsid w:val="00C66C16"/>
    <w:rsid w:val="00C70A4B"/>
    <w:rsid w:val="00C7237C"/>
    <w:rsid w:val="00C75AA1"/>
    <w:rsid w:val="00C760B4"/>
    <w:rsid w:val="00C76D74"/>
    <w:rsid w:val="00C8010A"/>
    <w:rsid w:val="00C80FA8"/>
    <w:rsid w:val="00C837DB"/>
    <w:rsid w:val="00C843F3"/>
    <w:rsid w:val="00C86C8D"/>
    <w:rsid w:val="00C91C83"/>
    <w:rsid w:val="00C92118"/>
    <w:rsid w:val="00C95E1D"/>
    <w:rsid w:val="00C96A8A"/>
    <w:rsid w:val="00CA5F48"/>
    <w:rsid w:val="00CA7371"/>
    <w:rsid w:val="00CB270C"/>
    <w:rsid w:val="00CB6D2C"/>
    <w:rsid w:val="00CC06BC"/>
    <w:rsid w:val="00CC21EE"/>
    <w:rsid w:val="00CC2619"/>
    <w:rsid w:val="00CC43E0"/>
    <w:rsid w:val="00CC67B1"/>
    <w:rsid w:val="00CC6C4D"/>
    <w:rsid w:val="00CC71A1"/>
    <w:rsid w:val="00CC7979"/>
    <w:rsid w:val="00CD02A6"/>
    <w:rsid w:val="00CD0E3F"/>
    <w:rsid w:val="00CD33A9"/>
    <w:rsid w:val="00CD3D08"/>
    <w:rsid w:val="00CE17E7"/>
    <w:rsid w:val="00CE1D73"/>
    <w:rsid w:val="00CE6AF8"/>
    <w:rsid w:val="00CF2759"/>
    <w:rsid w:val="00CF4314"/>
    <w:rsid w:val="00CF4661"/>
    <w:rsid w:val="00CF70C4"/>
    <w:rsid w:val="00D01A20"/>
    <w:rsid w:val="00D05639"/>
    <w:rsid w:val="00D05891"/>
    <w:rsid w:val="00D07957"/>
    <w:rsid w:val="00D14AD7"/>
    <w:rsid w:val="00D16A60"/>
    <w:rsid w:val="00D17026"/>
    <w:rsid w:val="00D1730B"/>
    <w:rsid w:val="00D17A61"/>
    <w:rsid w:val="00D21E8F"/>
    <w:rsid w:val="00D22931"/>
    <w:rsid w:val="00D23418"/>
    <w:rsid w:val="00D24329"/>
    <w:rsid w:val="00D26A79"/>
    <w:rsid w:val="00D26CCB"/>
    <w:rsid w:val="00D27488"/>
    <w:rsid w:val="00D35662"/>
    <w:rsid w:val="00D41830"/>
    <w:rsid w:val="00D418D6"/>
    <w:rsid w:val="00D422DC"/>
    <w:rsid w:val="00D44CD0"/>
    <w:rsid w:val="00D50633"/>
    <w:rsid w:val="00D50ED5"/>
    <w:rsid w:val="00D51A15"/>
    <w:rsid w:val="00D52719"/>
    <w:rsid w:val="00D56C8D"/>
    <w:rsid w:val="00D57E73"/>
    <w:rsid w:val="00D6540F"/>
    <w:rsid w:val="00D658AF"/>
    <w:rsid w:val="00D70628"/>
    <w:rsid w:val="00D72C6E"/>
    <w:rsid w:val="00D73A35"/>
    <w:rsid w:val="00D74280"/>
    <w:rsid w:val="00D74EA1"/>
    <w:rsid w:val="00D76680"/>
    <w:rsid w:val="00D768B9"/>
    <w:rsid w:val="00D85A8E"/>
    <w:rsid w:val="00D85CCD"/>
    <w:rsid w:val="00D8612D"/>
    <w:rsid w:val="00D90DC4"/>
    <w:rsid w:val="00D925E4"/>
    <w:rsid w:val="00D946FB"/>
    <w:rsid w:val="00D969D8"/>
    <w:rsid w:val="00DA0270"/>
    <w:rsid w:val="00DA0542"/>
    <w:rsid w:val="00DA0CF9"/>
    <w:rsid w:val="00DA0E37"/>
    <w:rsid w:val="00DA0FFB"/>
    <w:rsid w:val="00DA2220"/>
    <w:rsid w:val="00DA46CB"/>
    <w:rsid w:val="00DA4837"/>
    <w:rsid w:val="00DA4C34"/>
    <w:rsid w:val="00DB030E"/>
    <w:rsid w:val="00DB48F5"/>
    <w:rsid w:val="00DB66D8"/>
    <w:rsid w:val="00DB69AD"/>
    <w:rsid w:val="00DC0CAD"/>
    <w:rsid w:val="00DC42FC"/>
    <w:rsid w:val="00DC6796"/>
    <w:rsid w:val="00DD3C97"/>
    <w:rsid w:val="00DD4688"/>
    <w:rsid w:val="00DD56D5"/>
    <w:rsid w:val="00DD697C"/>
    <w:rsid w:val="00DE1EC6"/>
    <w:rsid w:val="00DE2AD8"/>
    <w:rsid w:val="00DE3CEA"/>
    <w:rsid w:val="00DE4617"/>
    <w:rsid w:val="00DE6B18"/>
    <w:rsid w:val="00DF2646"/>
    <w:rsid w:val="00DF2ACC"/>
    <w:rsid w:val="00DF2D0C"/>
    <w:rsid w:val="00DF3930"/>
    <w:rsid w:val="00DF5BB2"/>
    <w:rsid w:val="00DF6A80"/>
    <w:rsid w:val="00DF7741"/>
    <w:rsid w:val="00E02069"/>
    <w:rsid w:val="00E02424"/>
    <w:rsid w:val="00E0282F"/>
    <w:rsid w:val="00E04CBB"/>
    <w:rsid w:val="00E068B7"/>
    <w:rsid w:val="00E06EDF"/>
    <w:rsid w:val="00E10EF2"/>
    <w:rsid w:val="00E11F3F"/>
    <w:rsid w:val="00E13D5F"/>
    <w:rsid w:val="00E23849"/>
    <w:rsid w:val="00E24D03"/>
    <w:rsid w:val="00E30E3D"/>
    <w:rsid w:val="00E3148A"/>
    <w:rsid w:val="00E318B8"/>
    <w:rsid w:val="00E333D8"/>
    <w:rsid w:val="00E33407"/>
    <w:rsid w:val="00E35C87"/>
    <w:rsid w:val="00E36CFE"/>
    <w:rsid w:val="00E3788F"/>
    <w:rsid w:val="00E409DA"/>
    <w:rsid w:val="00E44C27"/>
    <w:rsid w:val="00E465FC"/>
    <w:rsid w:val="00E51A78"/>
    <w:rsid w:val="00E55147"/>
    <w:rsid w:val="00E553A4"/>
    <w:rsid w:val="00E55B6E"/>
    <w:rsid w:val="00E56BF4"/>
    <w:rsid w:val="00E612F0"/>
    <w:rsid w:val="00E631FB"/>
    <w:rsid w:val="00E635C0"/>
    <w:rsid w:val="00E64117"/>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427D"/>
    <w:rsid w:val="00E95198"/>
    <w:rsid w:val="00E9603D"/>
    <w:rsid w:val="00EA3E49"/>
    <w:rsid w:val="00EB0CDE"/>
    <w:rsid w:val="00EB152B"/>
    <w:rsid w:val="00EB47E9"/>
    <w:rsid w:val="00EB5CE9"/>
    <w:rsid w:val="00EB6D36"/>
    <w:rsid w:val="00EB7267"/>
    <w:rsid w:val="00EB7515"/>
    <w:rsid w:val="00EB7D7E"/>
    <w:rsid w:val="00EC068C"/>
    <w:rsid w:val="00EC0F28"/>
    <w:rsid w:val="00EC5EFE"/>
    <w:rsid w:val="00ED419E"/>
    <w:rsid w:val="00ED474E"/>
    <w:rsid w:val="00ED58E2"/>
    <w:rsid w:val="00ED5E26"/>
    <w:rsid w:val="00ED5FBE"/>
    <w:rsid w:val="00ED6E8C"/>
    <w:rsid w:val="00ED7435"/>
    <w:rsid w:val="00ED7B0C"/>
    <w:rsid w:val="00EE2FE2"/>
    <w:rsid w:val="00EE6C21"/>
    <w:rsid w:val="00EF4067"/>
    <w:rsid w:val="00EF7991"/>
    <w:rsid w:val="00F023E5"/>
    <w:rsid w:val="00F02BC8"/>
    <w:rsid w:val="00F0668A"/>
    <w:rsid w:val="00F12B80"/>
    <w:rsid w:val="00F1423A"/>
    <w:rsid w:val="00F16C6D"/>
    <w:rsid w:val="00F21242"/>
    <w:rsid w:val="00F2134A"/>
    <w:rsid w:val="00F23F37"/>
    <w:rsid w:val="00F263F8"/>
    <w:rsid w:val="00F272CE"/>
    <w:rsid w:val="00F33F92"/>
    <w:rsid w:val="00F34A97"/>
    <w:rsid w:val="00F4043F"/>
    <w:rsid w:val="00F423CE"/>
    <w:rsid w:val="00F434D8"/>
    <w:rsid w:val="00F443D0"/>
    <w:rsid w:val="00F448CD"/>
    <w:rsid w:val="00F44AF9"/>
    <w:rsid w:val="00F45468"/>
    <w:rsid w:val="00F46998"/>
    <w:rsid w:val="00F50CDE"/>
    <w:rsid w:val="00F5284A"/>
    <w:rsid w:val="00F53CA3"/>
    <w:rsid w:val="00F55E0F"/>
    <w:rsid w:val="00F6573C"/>
    <w:rsid w:val="00F74B1F"/>
    <w:rsid w:val="00F74E49"/>
    <w:rsid w:val="00F7564D"/>
    <w:rsid w:val="00F85DD0"/>
    <w:rsid w:val="00FA1FDF"/>
    <w:rsid w:val="00FA4679"/>
    <w:rsid w:val="00FA4B92"/>
    <w:rsid w:val="00FA5665"/>
    <w:rsid w:val="00FB026D"/>
    <w:rsid w:val="00FB3D8B"/>
    <w:rsid w:val="00FB4824"/>
    <w:rsid w:val="00FB5D75"/>
    <w:rsid w:val="00FC23AF"/>
    <w:rsid w:val="00FC72BA"/>
    <w:rsid w:val="00FC7CEE"/>
    <w:rsid w:val="00FD0B3E"/>
    <w:rsid w:val="00FD0D38"/>
    <w:rsid w:val="00FD1173"/>
    <w:rsid w:val="00FD21D1"/>
    <w:rsid w:val="00FD2E0E"/>
    <w:rsid w:val="00FD3DA3"/>
    <w:rsid w:val="00FD6DB9"/>
    <w:rsid w:val="00FE41B8"/>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uiPriority="10" w:qFormat="1"/>
    <w:lsdException w:name="Subtitle" w:uiPriority="11" w:qFormat="1"/>
    <w:lsdException w:name="Hyperlink" w:uiPriority="99"/>
    <w:lsdException w:name="Strong" w:uiPriority="22"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
    <w:next w:val="a"/>
    <w:link w:val="22"/>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40">
    <w:name w:val="heading 4"/>
    <w:basedOn w:val="a"/>
    <w:next w:val="a"/>
    <w:link w:val="41"/>
    <w:qFormat/>
    <w:rsid w:val="00BD732C"/>
    <w:pPr>
      <w:keepNext/>
      <w:widowControl/>
      <w:overflowPunct w:val="0"/>
      <w:spacing w:before="240" w:after="60"/>
      <w:ind w:firstLine="0"/>
      <w:jc w:val="left"/>
      <w:textAlignment w:val="baseline"/>
      <w:outlineLvl w:val="3"/>
    </w:pPr>
    <w:rPr>
      <w:b/>
      <w:i/>
      <w:sz w:val="24"/>
      <w:lang w:val="en-US" w:eastAsia="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6">
    <w:name w:val="heading 6"/>
    <w:basedOn w:val="a"/>
    <w:next w:val="a"/>
    <w:link w:val="60"/>
    <w:unhideWhenUsed/>
    <w:qFormat/>
    <w:rsid w:val="00F21242"/>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D732C"/>
    <w:pPr>
      <w:keepNext/>
      <w:widowControl/>
      <w:tabs>
        <w:tab w:val="left" w:pos="-720"/>
        <w:tab w:val="left" w:pos="0"/>
      </w:tabs>
      <w:suppressAutoHyphens/>
      <w:overflowPunct w:val="0"/>
      <w:ind w:firstLine="0"/>
      <w:textAlignment w:val="baseline"/>
      <w:outlineLvl w:val="6"/>
    </w:pPr>
    <w:rPr>
      <w:rFonts w:ascii="Arial" w:hAnsi="Arial"/>
      <w:b/>
      <w:spacing w:val="-3"/>
      <w:sz w:val="24"/>
      <w:lang w:val="en-US" w:eastAsia="en-US"/>
    </w:rPr>
  </w:style>
  <w:style w:type="paragraph" w:styleId="8">
    <w:name w:val="heading 8"/>
    <w:basedOn w:val="6"/>
    <w:next w:val="a"/>
    <w:link w:val="80"/>
    <w:qFormat/>
    <w:rsid w:val="00BD732C"/>
    <w:pPr>
      <w:keepLines w:val="0"/>
      <w:widowControl/>
      <w:tabs>
        <w:tab w:val="num" w:pos="360"/>
      </w:tabs>
      <w:suppressAutoHyphens/>
      <w:autoSpaceDE/>
      <w:autoSpaceDN/>
      <w:adjustRightInd/>
      <w:spacing w:before="60" w:after="240" w:line="230" w:lineRule="exact"/>
      <w:ind w:left="360" w:hanging="360"/>
      <w:jc w:val="left"/>
      <w:outlineLvl w:val="7"/>
    </w:pPr>
    <w:rPr>
      <w:rFonts w:ascii="Arial" w:eastAsia="Times New Roman" w:hAnsi="Arial" w:cs="Times New Roman"/>
      <w:b/>
      <w:i w:val="0"/>
      <w:iCs w:val="0"/>
      <w:color w:val="auto"/>
      <w:lang w:val="fr-FR" w:eastAsia="en-US"/>
    </w:rPr>
  </w:style>
  <w:style w:type="paragraph" w:styleId="9">
    <w:name w:val="heading 9"/>
    <w:basedOn w:val="a"/>
    <w:next w:val="a"/>
    <w:link w:val="90"/>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8">
    <w:name w:val="footer"/>
    <w:basedOn w:val="a"/>
    <w:link w:val="a9"/>
    <w:rsid w:val="00C31EE6"/>
    <w:pPr>
      <w:tabs>
        <w:tab w:val="center" w:pos="4677"/>
        <w:tab w:val="right" w:pos="9355"/>
      </w:tabs>
    </w:pPr>
  </w:style>
  <w:style w:type="character" w:customStyle="1" w:styleId="a9">
    <w:name w:val="Нижний колонтитул Знак"/>
    <w:basedOn w:val="a0"/>
    <w:link w:val="a8"/>
    <w:uiPriority w:val="99"/>
    <w:rsid w:val="00ED6E8C"/>
  </w:style>
  <w:style w:type="character" w:styleId="aa">
    <w:name w:val="page number"/>
    <w:basedOn w:val="a0"/>
    <w:rsid w:val="00C31EE6"/>
  </w:style>
  <w:style w:type="paragraph" w:styleId="ab">
    <w:name w:val="header"/>
    <w:basedOn w:val="a"/>
    <w:link w:val="ac"/>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d">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e">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f">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c">
    <w:name w:val="Верхний колонтитул Знак"/>
    <w:link w:val="ab"/>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f0">
    <w:name w:val="Balloon Text"/>
    <w:basedOn w:val="a"/>
    <w:link w:val="af1"/>
    <w:uiPriority w:val="99"/>
    <w:unhideWhenUsed/>
    <w:rsid w:val="009B0C09"/>
    <w:pPr>
      <w:ind w:firstLine="0"/>
      <w:jc w:val="left"/>
    </w:pPr>
    <w:rPr>
      <w:rFonts w:ascii="Tahoma" w:eastAsia="Arial Unicode MS" w:hAnsi="Tahoma"/>
      <w:sz w:val="16"/>
      <w:szCs w:val="16"/>
      <w:lang w:val="x-none" w:eastAsia="x-none"/>
    </w:rPr>
  </w:style>
  <w:style w:type="character" w:customStyle="1" w:styleId="af1">
    <w:name w:val="Текст выноски Знак"/>
    <w:link w:val="af0"/>
    <w:uiPriority w:val="99"/>
    <w:rsid w:val="009B0C09"/>
    <w:rPr>
      <w:rFonts w:ascii="Tahoma" w:eastAsia="Arial Unicode MS" w:hAnsi="Tahoma" w:cs="Tahoma"/>
      <w:sz w:val="16"/>
      <w:szCs w:val="16"/>
    </w:rPr>
  </w:style>
  <w:style w:type="paragraph" w:styleId="af2">
    <w:name w:val="List Paragraph"/>
    <w:basedOn w:val="a"/>
    <w:uiPriority w:val="1"/>
    <w:qFormat/>
    <w:rsid w:val="00205AA8"/>
    <w:pPr>
      <w:ind w:left="720"/>
      <w:contextualSpacing/>
    </w:pPr>
  </w:style>
  <w:style w:type="paragraph" w:styleId="23">
    <w:name w:val="Body Text Indent 2"/>
    <w:basedOn w:val="a"/>
    <w:link w:val="24"/>
    <w:rsid w:val="00D50ED5"/>
    <w:pPr>
      <w:widowControl/>
      <w:autoSpaceDE/>
      <w:autoSpaceDN/>
      <w:adjustRightInd/>
      <w:ind w:left="284" w:firstLine="0"/>
    </w:pPr>
    <w:rPr>
      <w:sz w:val="24"/>
    </w:rPr>
  </w:style>
  <w:style w:type="character" w:customStyle="1" w:styleId="24">
    <w:name w:val="Основной текст с отступом 2 Знак"/>
    <w:basedOn w:val="a0"/>
    <w:link w:val="23"/>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f3">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4">
    <w:name w:val="Body Text"/>
    <w:basedOn w:val="a"/>
    <w:link w:val="af5"/>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5">
    <w:name w:val="Основной текст Знак"/>
    <w:basedOn w:val="a0"/>
    <w:link w:val="af4"/>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5">
    <w:name w:val="Заголовок №2_"/>
    <w:link w:val="26"/>
    <w:uiPriority w:val="99"/>
    <w:rsid w:val="007F64A8"/>
    <w:rPr>
      <w:rFonts w:ascii="Arial" w:hAnsi="Arial" w:cs="Arial"/>
      <w:b/>
      <w:bCs/>
      <w:sz w:val="19"/>
      <w:szCs w:val="19"/>
      <w:shd w:val="clear" w:color="auto" w:fill="FFFFFF"/>
    </w:rPr>
  </w:style>
  <w:style w:type="paragraph" w:customStyle="1" w:styleId="26">
    <w:name w:val="Заголовок №2"/>
    <w:basedOn w:val="a"/>
    <w:link w:val="25"/>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1"/>
    <w:rsid w:val="007F64A8"/>
    <w:rPr>
      <w:sz w:val="13"/>
      <w:szCs w:val="13"/>
      <w:shd w:val="clear" w:color="auto" w:fill="FFFFFF"/>
    </w:rPr>
  </w:style>
  <w:style w:type="paragraph" w:customStyle="1" w:styleId="61">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6">
    <w:name w:val="Strong"/>
    <w:uiPriority w:val="22"/>
    <w:qFormat/>
    <w:rsid w:val="007F64A8"/>
    <w:rPr>
      <w:b/>
      <w:bCs/>
    </w:rPr>
  </w:style>
  <w:style w:type="character" w:customStyle="1" w:styleId="27">
    <w:name w:val="Основной текст (2)_"/>
    <w:link w:val="28"/>
    <w:uiPriority w:val="99"/>
    <w:rsid w:val="007F64A8"/>
    <w:rPr>
      <w:rFonts w:ascii="Arial" w:hAnsi="Arial" w:cs="Arial"/>
      <w:b/>
      <w:bCs/>
      <w:sz w:val="19"/>
      <w:szCs w:val="19"/>
      <w:shd w:val="clear" w:color="auto" w:fill="FFFFFF"/>
    </w:rPr>
  </w:style>
  <w:style w:type="paragraph" w:customStyle="1" w:styleId="28">
    <w:name w:val="Основной текст (2)"/>
    <w:basedOn w:val="a"/>
    <w:link w:val="27"/>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2">
    <w:name w:val="Заголовок 2 Знак"/>
    <w:basedOn w:val="a0"/>
    <w:link w:val="21"/>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7">
    <w:name w:val="Emphasis"/>
    <w:qFormat/>
    <w:rsid w:val="00AE281A"/>
    <w:rPr>
      <w:i/>
      <w:iCs/>
    </w:rPr>
  </w:style>
  <w:style w:type="character" w:customStyle="1" w:styleId="af8">
    <w:name w:val="Символ нумерации"/>
    <w:rsid w:val="00AE281A"/>
  </w:style>
  <w:style w:type="character" w:customStyle="1" w:styleId="af9">
    <w:name w:val="Маркеры списка"/>
    <w:rsid w:val="00AE281A"/>
    <w:rPr>
      <w:rFonts w:ascii="StarSymbol" w:eastAsia="StarSymbol" w:hAnsi="StarSymbol" w:cs="StarSymbol"/>
      <w:sz w:val="18"/>
      <w:szCs w:val="18"/>
    </w:rPr>
  </w:style>
  <w:style w:type="paragraph" w:customStyle="1" w:styleId="afa">
    <w:name w:val="Заголовок"/>
    <w:basedOn w:val="a"/>
    <w:next w:val="af4"/>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b">
    <w:name w:val="List"/>
    <w:basedOn w:val="af4"/>
    <w:rsid w:val="00AE281A"/>
  </w:style>
  <w:style w:type="paragraph" w:customStyle="1" w:styleId="29">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a">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c">
    <w:name w:val="Title"/>
    <w:basedOn w:val="afa"/>
    <w:next w:val="afd"/>
    <w:link w:val="afe"/>
    <w:uiPriority w:val="10"/>
    <w:qFormat/>
    <w:rsid w:val="00AE281A"/>
  </w:style>
  <w:style w:type="character" w:customStyle="1" w:styleId="afe">
    <w:name w:val="Название Знак"/>
    <w:basedOn w:val="a0"/>
    <w:link w:val="afc"/>
    <w:uiPriority w:val="10"/>
    <w:rsid w:val="00AE281A"/>
    <w:rPr>
      <w:rFonts w:ascii="Arial" w:eastAsia="Lucida Sans Unicode" w:hAnsi="Arial" w:cs="Tahoma"/>
      <w:color w:val="000000"/>
      <w:sz w:val="28"/>
      <w:szCs w:val="28"/>
      <w:lang w:val="en-US" w:eastAsia="en-US" w:bidi="en-US"/>
    </w:rPr>
  </w:style>
  <w:style w:type="paragraph" w:styleId="afd">
    <w:name w:val="Subtitle"/>
    <w:basedOn w:val="afa"/>
    <w:next w:val="af4"/>
    <w:link w:val="aff"/>
    <w:uiPriority w:val="11"/>
    <w:qFormat/>
    <w:rsid w:val="00AE281A"/>
    <w:pPr>
      <w:jc w:val="center"/>
    </w:pPr>
    <w:rPr>
      <w:i/>
      <w:iCs/>
    </w:rPr>
  </w:style>
  <w:style w:type="character" w:customStyle="1" w:styleId="aff">
    <w:name w:val="Подзаголовок Знак"/>
    <w:basedOn w:val="a0"/>
    <w:link w:val="afd"/>
    <w:uiPriority w:val="11"/>
    <w:rsid w:val="00AE281A"/>
    <w:rPr>
      <w:rFonts w:ascii="Arial" w:eastAsia="Lucida Sans Unicode" w:hAnsi="Arial" w:cs="Tahoma"/>
      <w:i/>
      <w:iCs/>
      <w:color w:val="000000"/>
      <w:sz w:val="28"/>
      <w:szCs w:val="28"/>
      <w:lang w:val="en-US" w:eastAsia="en-US" w:bidi="en-US"/>
    </w:rPr>
  </w:style>
  <w:style w:type="paragraph" w:customStyle="1" w:styleId="aff0">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f1">
    <w:name w:val="Заголовок таблицы"/>
    <w:basedOn w:val="aff0"/>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1">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f2">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f3">
    <w:name w:val="Body Text Indent"/>
    <w:basedOn w:val="a"/>
    <w:link w:val="aff4"/>
    <w:rsid w:val="006860DB"/>
    <w:pPr>
      <w:spacing w:after="120"/>
      <w:ind w:left="283"/>
    </w:pPr>
  </w:style>
  <w:style w:type="character" w:customStyle="1" w:styleId="aff4">
    <w:name w:val="Основной текст с отступом Знак"/>
    <w:basedOn w:val="a0"/>
    <w:link w:val="aff3"/>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5">
    <w:name w:val="Сноска_"/>
    <w:basedOn w:val="a0"/>
    <w:link w:val="aff6"/>
    <w:uiPriority w:val="99"/>
    <w:rsid w:val="003A4318"/>
    <w:rPr>
      <w:rFonts w:ascii="Arial" w:hAnsi="Arial" w:cs="Arial"/>
      <w:spacing w:val="-10"/>
      <w:sz w:val="18"/>
      <w:szCs w:val="18"/>
      <w:shd w:val="clear" w:color="auto" w:fill="FFFFFF"/>
    </w:rPr>
  </w:style>
  <w:style w:type="character" w:customStyle="1" w:styleId="2b">
    <w:name w:val="Основной текст (2) + Курсив"/>
    <w:aliases w:val="Интервал 0 pt"/>
    <w:basedOn w:val="27"/>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7"/>
    <w:rsid w:val="003A4318"/>
    <w:rPr>
      <w:rFonts w:ascii="Arial" w:hAnsi="Arial" w:cs="Arial"/>
      <w:b/>
      <w:bCs/>
      <w:spacing w:val="0"/>
      <w:sz w:val="15"/>
      <w:szCs w:val="15"/>
      <w:shd w:val="clear" w:color="auto" w:fill="FFFFFF"/>
    </w:rPr>
  </w:style>
  <w:style w:type="character" w:customStyle="1" w:styleId="2c">
    <w:name w:val="Основной текст (2) + Малые прописные"/>
    <w:basedOn w:val="27"/>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7"/>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7"/>
    <w:uiPriority w:val="99"/>
    <w:rsid w:val="003A4318"/>
    <w:rPr>
      <w:rFonts w:ascii="Arial" w:hAnsi="Arial" w:cs="Arial"/>
      <w:b w:val="0"/>
      <w:bCs w:val="0"/>
      <w:spacing w:val="20"/>
      <w:sz w:val="18"/>
      <w:szCs w:val="18"/>
      <w:shd w:val="clear" w:color="auto" w:fill="FFFFFF"/>
    </w:rPr>
  </w:style>
  <w:style w:type="paragraph" w:customStyle="1" w:styleId="aff6">
    <w:name w:val="Сноска"/>
    <w:basedOn w:val="a"/>
    <w:link w:val="aff5"/>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7"/>
    <w:uiPriority w:val="99"/>
    <w:semiHidden/>
    <w:unhideWhenUsed/>
    <w:rsid w:val="009A142B"/>
  </w:style>
  <w:style w:type="table" w:customStyle="1" w:styleId="1a">
    <w:name w:val="Сетка таблицы1"/>
    <w:basedOn w:val="a1"/>
    <w:next w:val="af"/>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1">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7"/>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f"/>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7"/>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d">
    <w:name w:val="Нет списка2"/>
    <w:next w:val="a7"/>
    <w:uiPriority w:val="99"/>
    <w:semiHidden/>
    <w:unhideWhenUsed/>
    <w:rsid w:val="009A142B"/>
  </w:style>
  <w:style w:type="table" w:customStyle="1" w:styleId="2e">
    <w:name w:val="Сетка таблицы2"/>
    <w:basedOn w:val="a1"/>
    <w:next w:val="af"/>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7"/>
    <w:uiPriority w:val="99"/>
    <w:semiHidden/>
    <w:unhideWhenUsed/>
    <w:rsid w:val="009A142B"/>
  </w:style>
  <w:style w:type="numbering" w:customStyle="1" w:styleId="33">
    <w:name w:val="Нет списка3"/>
    <w:next w:val="a7"/>
    <w:uiPriority w:val="99"/>
    <w:semiHidden/>
    <w:unhideWhenUsed/>
    <w:rsid w:val="000335FE"/>
  </w:style>
  <w:style w:type="table" w:customStyle="1" w:styleId="34">
    <w:name w:val="Сетка таблицы3"/>
    <w:basedOn w:val="a1"/>
    <w:next w:val="af"/>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7"/>
    <w:uiPriority w:val="99"/>
    <w:semiHidden/>
    <w:unhideWhenUsed/>
    <w:rsid w:val="000335FE"/>
  </w:style>
  <w:style w:type="table" w:customStyle="1" w:styleId="121">
    <w:name w:val="Сетка таблицы12"/>
    <w:basedOn w:val="a1"/>
    <w:next w:val="af"/>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7"/>
    <w:uiPriority w:val="99"/>
    <w:semiHidden/>
    <w:unhideWhenUsed/>
    <w:rsid w:val="000335FE"/>
  </w:style>
  <w:style w:type="numbering" w:customStyle="1" w:styleId="212">
    <w:name w:val="Нет списка21"/>
    <w:next w:val="a7"/>
    <w:uiPriority w:val="99"/>
    <w:semiHidden/>
    <w:unhideWhenUsed/>
    <w:rsid w:val="000335FE"/>
  </w:style>
  <w:style w:type="numbering" w:customStyle="1" w:styleId="1210">
    <w:name w:val="Нет списка121"/>
    <w:next w:val="a7"/>
    <w:uiPriority w:val="99"/>
    <w:semiHidden/>
    <w:unhideWhenUsed/>
    <w:rsid w:val="000335FE"/>
  </w:style>
  <w:style w:type="character" w:styleId="aff7">
    <w:name w:val="annotation reference"/>
    <w:basedOn w:val="a0"/>
    <w:rsid w:val="006C6321"/>
    <w:rPr>
      <w:sz w:val="16"/>
      <w:szCs w:val="16"/>
    </w:rPr>
  </w:style>
  <w:style w:type="paragraph" w:styleId="aff8">
    <w:name w:val="annotation text"/>
    <w:basedOn w:val="a"/>
    <w:link w:val="aff9"/>
    <w:rsid w:val="006C6321"/>
  </w:style>
  <w:style w:type="character" w:customStyle="1" w:styleId="aff9">
    <w:name w:val="Текст примечания Знак"/>
    <w:basedOn w:val="a0"/>
    <w:link w:val="aff8"/>
    <w:rsid w:val="006C6321"/>
  </w:style>
  <w:style w:type="paragraph" w:styleId="affa">
    <w:name w:val="annotation subject"/>
    <w:basedOn w:val="aff8"/>
    <w:next w:val="aff8"/>
    <w:link w:val="affb"/>
    <w:rsid w:val="006C6321"/>
    <w:rPr>
      <w:b/>
      <w:bCs/>
    </w:rPr>
  </w:style>
  <w:style w:type="character" w:customStyle="1" w:styleId="affb">
    <w:name w:val="Тема примечания Знак"/>
    <w:basedOn w:val="aff9"/>
    <w:link w:val="affa"/>
    <w:rsid w:val="006C6321"/>
    <w:rPr>
      <w:b/>
      <w:bCs/>
    </w:rPr>
  </w:style>
  <w:style w:type="character" w:customStyle="1" w:styleId="60">
    <w:name w:val="Заголовок 6 Знак"/>
    <w:basedOn w:val="a0"/>
    <w:link w:val="6"/>
    <w:semiHidden/>
    <w:rsid w:val="00F21242"/>
    <w:rPr>
      <w:rFonts w:asciiTheme="majorHAnsi" w:eastAsiaTheme="majorEastAsia" w:hAnsiTheme="majorHAnsi" w:cstheme="majorBidi"/>
      <w:i/>
      <w:iCs/>
      <w:color w:val="243F60" w:themeColor="accent1" w:themeShade="7F"/>
    </w:rPr>
  </w:style>
  <w:style w:type="character" w:customStyle="1" w:styleId="41">
    <w:name w:val="Заголовок 4 Знак"/>
    <w:basedOn w:val="a0"/>
    <w:link w:val="40"/>
    <w:rsid w:val="00BD732C"/>
    <w:rPr>
      <w:b/>
      <w:i/>
      <w:sz w:val="24"/>
      <w:lang w:val="en-US" w:eastAsia="en-US"/>
    </w:rPr>
  </w:style>
  <w:style w:type="character" w:customStyle="1" w:styleId="70">
    <w:name w:val="Заголовок 7 Знак"/>
    <w:basedOn w:val="a0"/>
    <w:link w:val="7"/>
    <w:rsid w:val="00BD732C"/>
    <w:rPr>
      <w:rFonts w:ascii="Arial" w:hAnsi="Arial"/>
      <w:b/>
      <w:spacing w:val="-3"/>
      <w:sz w:val="24"/>
      <w:lang w:val="en-US" w:eastAsia="en-US"/>
    </w:rPr>
  </w:style>
  <w:style w:type="character" w:customStyle="1" w:styleId="80">
    <w:name w:val="Заголовок 8 Знак"/>
    <w:basedOn w:val="a0"/>
    <w:link w:val="8"/>
    <w:rsid w:val="00BD732C"/>
    <w:rPr>
      <w:rFonts w:ascii="Arial" w:hAnsi="Arial"/>
      <w:b/>
      <w:lang w:val="fr-FR" w:eastAsia="en-US"/>
    </w:rPr>
  </w:style>
  <w:style w:type="numbering" w:customStyle="1" w:styleId="42">
    <w:name w:val="Нет списка4"/>
    <w:next w:val="a7"/>
    <w:uiPriority w:val="99"/>
    <w:semiHidden/>
    <w:unhideWhenUsed/>
    <w:rsid w:val="00BD732C"/>
  </w:style>
  <w:style w:type="character" w:customStyle="1" w:styleId="Standaardali">
    <w:name w:val="Standaardali"/>
    <w:rsid w:val="00BD732C"/>
    <w:rPr>
      <w:rFonts w:ascii="Times New" w:hAnsi="Times New"/>
    </w:rPr>
  </w:style>
  <w:style w:type="paragraph" w:styleId="2">
    <w:name w:val="List Bullet 2"/>
    <w:basedOn w:val="a"/>
    <w:rsid w:val="00BD732C"/>
    <w:pPr>
      <w:widowControl/>
      <w:numPr>
        <w:numId w:val="13"/>
      </w:numPr>
      <w:tabs>
        <w:tab w:val="clear" w:pos="643"/>
      </w:tabs>
      <w:overflowPunct w:val="0"/>
      <w:ind w:left="566" w:hanging="283"/>
      <w:jc w:val="left"/>
      <w:textAlignment w:val="baseline"/>
    </w:pPr>
    <w:rPr>
      <w:lang w:val="en-US" w:eastAsia="en-US"/>
    </w:rPr>
  </w:style>
  <w:style w:type="paragraph" w:styleId="affc">
    <w:name w:val="List Continue"/>
    <w:basedOn w:val="a"/>
    <w:rsid w:val="00BD732C"/>
    <w:pPr>
      <w:widowControl/>
      <w:overflowPunct w:val="0"/>
      <w:spacing w:after="120"/>
      <w:ind w:left="283" w:firstLine="0"/>
      <w:jc w:val="left"/>
      <w:textAlignment w:val="baseline"/>
    </w:pPr>
    <w:rPr>
      <w:lang w:val="en-US" w:eastAsia="en-US"/>
    </w:rPr>
  </w:style>
  <w:style w:type="paragraph" w:styleId="2f">
    <w:name w:val="Body Text 2"/>
    <w:basedOn w:val="a"/>
    <w:link w:val="2f0"/>
    <w:rsid w:val="00BD732C"/>
    <w:pPr>
      <w:widowControl/>
      <w:overflowPunct w:val="0"/>
      <w:spacing w:after="120"/>
      <w:ind w:left="283" w:firstLine="0"/>
      <w:jc w:val="left"/>
      <w:textAlignment w:val="baseline"/>
    </w:pPr>
    <w:rPr>
      <w:lang w:val="en-US" w:eastAsia="en-US"/>
    </w:rPr>
  </w:style>
  <w:style w:type="character" w:customStyle="1" w:styleId="2f0">
    <w:name w:val="Основной текст 2 Знак"/>
    <w:basedOn w:val="a0"/>
    <w:link w:val="2f"/>
    <w:rsid w:val="00BD732C"/>
    <w:rPr>
      <w:lang w:val="en-US" w:eastAsia="en-US"/>
    </w:rPr>
  </w:style>
  <w:style w:type="paragraph" w:customStyle="1" w:styleId="Textkrper-Einzug3">
    <w:name w:val="Textkörper-Einzug 3"/>
    <w:basedOn w:val="2f"/>
    <w:rsid w:val="00BD732C"/>
  </w:style>
  <w:style w:type="character" w:styleId="affd">
    <w:name w:val="footnote reference"/>
    <w:rsid w:val="00BD732C"/>
    <w:rPr>
      <w:rFonts w:ascii="Century Gothic" w:hAnsi="Century Gothic"/>
      <w:vertAlign w:val="superscript"/>
    </w:rPr>
  </w:style>
  <w:style w:type="paragraph" w:styleId="affe">
    <w:name w:val="footnote text"/>
    <w:basedOn w:val="a"/>
    <w:link w:val="afff"/>
    <w:rsid w:val="00BD732C"/>
    <w:pPr>
      <w:widowControl/>
      <w:overflowPunct w:val="0"/>
      <w:ind w:firstLine="0"/>
      <w:jc w:val="left"/>
      <w:textAlignment w:val="baseline"/>
    </w:pPr>
    <w:rPr>
      <w:rFonts w:ascii="Century Gothic" w:hAnsi="Century Gothic"/>
      <w:lang w:val="de-DE" w:eastAsia="en-US"/>
    </w:rPr>
  </w:style>
  <w:style w:type="character" w:customStyle="1" w:styleId="afff">
    <w:name w:val="Текст сноски Знак"/>
    <w:basedOn w:val="a0"/>
    <w:link w:val="affe"/>
    <w:rsid w:val="00BD732C"/>
    <w:rPr>
      <w:rFonts w:ascii="Century Gothic" w:hAnsi="Century Gothic"/>
      <w:lang w:val="de-DE" w:eastAsia="en-US"/>
    </w:rPr>
  </w:style>
  <w:style w:type="paragraph" w:styleId="afff0">
    <w:name w:val="Document Map"/>
    <w:basedOn w:val="a"/>
    <w:link w:val="afff1"/>
    <w:rsid w:val="00BD732C"/>
    <w:pPr>
      <w:widowControl/>
      <w:shd w:val="clear" w:color="auto" w:fill="000080"/>
      <w:overflowPunct w:val="0"/>
      <w:ind w:firstLine="0"/>
      <w:jc w:val="left"/>
      <w:textAlignment w:val="baseline"/>
    </w:pPr>
    <w:rPr>
      <w:rFonts w:ascii="Tahoma" w:hAnsi="Tahoma"/>
      <w:lang w:val="nl-NL" w:eastAsia="en-US"/>
    </w:rPr>
  </w:style>
  <w:style w:type="character" w:customStyle="1" w:styleId="afff1">
    <w:name w:val="Схема документа Знак"/>
    <w:basedOn w:val="a0"/>
    <w:link w:val="afff0"/>
    <w:rsid w:val="00BD732C"/>
    <w:rPr>
      <w:rFonts w:ascii="Tahoma" w:hAnsi="Tahoma"/>
      <w:shd w:val="clear" w:color="auto" w:fill="000080"/>
      <w:lang w:val="nl-NL" w:eastAsia="en-US"/>
    </w:rPr>
  </w:style>
  <w:style w:type="paragraph" w:customStyle="1" w:styleId="BodyText21">
    <w:name w:val="Body Text 21"/>
    <w:basedOn w:val="a"/>
    <w:rsid w:val="00BD732C"/>
    <w:pPr>
      <w:widowControl/>
      <w:overflowPunct w:val="0"/>
      <w:ind w:firstLine="0"/>
      <w:textAlignment w:val="baseline"/>
    </w:pPr>
    <w:rPr>
      <w:rFonts w:ascii="Helvetica" w:hAnsi="Helvetica"/>
      <w:lang w:val="en-US" w:eastAsia="en-US"/>
    </w:rPr>
  </w:style>
  <w:style w:type="paragraph" w:customStyle="1" w:styleId="CENcover">
    <w:name w:val="CENcover"/>
    <w:rsid w:val="00BD732C"/>
    <w:pPr>
      <w:overflowPunct w:val="0"/>
      <w:autoSpaceDE w:val="0"/>
      <w:autoSpaceDN w:val="0"/>
      <w:adjustRightInd w:val="0"/>
      <w:textAlignment w:val="baseline"/>
    </w:pPr>
    <w:rPr>
      <w:rFonts w:ascii="Arial" w:hAnsi="Arial"/>
      <w:noProof/>
      <w:lang w:val="en-US" w:eastAsia="en-US"/>
    </w:rPr>
  </w:style>
  <w:style w:type="paragraph" w:styleId="1b">
    <w:name w:val="toc 1"/>
    <w:basedOn w:val="a"/>
    <w:next w:val="a"/>
    <w:autoRedefine/>
    <w:uiPriority w:val="39"/>
    <w:rsid w:val="00BD732C"/>
    <w:pPr>
      <w:widowControl/>
      <w:overflowPunct w:val="0"/>
      <w:ind w:firstLine="0"/>
      <w:jc w:val="left"/>
      <w:textAlignment w:val="baseline"/>
    </w:pPr>
    <w:rPr>
      <w:lang w:val="en-US" w:eastAsia="en-US"/>
    </w:rPr>
  </w:style>
  <w:style w:type="paragraph" w:styleId="2f1">
    <w:name w:val="toc 2"/>
    <w:basedOn w:val="a"/>
    <w:next w:val="a"/>
    <w:autoRedefine/>
    <w:uiPriority w:val="39"/>
    <w:rsid w:val="00BD732C"/>
    <w:pPr>
      <w:widowControl/>
      <w:overflowPunct w:val="0"/>
      <w:ind w:left="200" w:firstLine="0"/>
      <w:jc w:val="left"/>
      <w:textAlignment w:val="baseline"/>
    </w:pPr>
    <w:rPr>
      <w:lang w:val="en-US" w:eastAsia="en-US"/>
    </w:rPr>
  </w:style>
  <w:style w:type="paragraph" w:styleId="35">
    <w:name w:val="toc 3"/>
    <w:basedOn w:val="a"/>
    <w:next w:val="a"/>
    <w:autoRedefine/>
    <w:uiPriority w:val="39"/>
    <w:rsid w:val="00BD732C"/>
    <w:pPr>
      <w:widowControl/>
      <w:overflowPunct w:val="0"/>
      <w:ind w:left="400" w:firstLine="0"/>
      <w:jc w:val="left"/>
      <w:textAlignment w:val="baseline"/>
    </w:pPr>
    <w:rPr>
      <w:lang w:val="en-US" w:eastAsia="en-US"/>
    </w:rPr>
  </w:style>
  <w:style w:type="paragraph" w:styleId="43">
    <w:name w:val="toc 4"/>
    <w:basedOn w:val="a"/>
    <w:next w:val="a"/>
    <w:autoRedefine/>
    <w:rsid w:val="00BD732C"/>
    <w:pPr>
      <w:widowControl/>
      <w:overflowPunct w:val="0"/>
      <w:ind w:left="600" w:firstLine="0"/>
      <w:jc w:val="left"/>
      <w:textAlignment w:val="baseline"/>
    </w:pPr>
    <w:rPr>
      <w:lang w:val="en-US" w:eastAsia="en-US"/>
    </w:rPr>
  </w:style>
  <w:style w:type="paragraph" w:styleId="51">
    <w:name w:val="toc 5"/>
    <w:basedOn w:val="a"/>
    <w:next w:val="a"/>
    <w:autoRedefine/>
    <w:rsid w:val="00BD732C"/>
    <w:pPr>
      <w:widowControl/>
      <w:overflowPunct w:val="0"/>
      <w:ind w:left="800" w:firstLine="0"/>
      <w:jc w:val="left"/>
      <w:textAlignment w:val="baseline"/>
    </w:pPr>
    <w:rPr>
      <w:lang w:val="en-US" w:eastAsia="en-US"/>
    </w:rPr>
  </w:style>
  <w:style w:type="paragraph" w:styleId="62">
    <w:name w:val="toc 6"/>
    <w:basedOn w:val="a"/>
    <w:next w:val="a"/>
    <w:autoRedefine/>
    <w:rsid w:val="00BD732C"/>
    <w:pPr>
      <w:widowControl/>
      <w:overflowPunct w:val="0"/>
      <w:ind w:left="1000" w:firstLine="0"/>
      <w:jc w:val="left"/>
      <w:textAlignment w:val="baseline"/>
    </w:pPr>
    <w:rPr>
      <w:lang w:val="en-US" w:eastAsia="en-US"/>
    </w:rPr>
  </w:style>
  <w:style w:type="paragraph" w:styleId="72">
    <w:name w:val="toc 7"/>
    <w:basedOn w:val="a"/>
    <w:next w:val="a"/>
    <w:autoRedefine/>
    <w:rsid w:val="00BD732C"/>
    <w:pPr>
      <w:widowControl/>
      <w:overflowPunct w:val="0"/>
      <w:ind w:left="1200" w:firstLine="0"/>
      <w:jc w:val="left"/>
      <w:textAlignment w:val="baseline"/>
    </w:pPr>
    <w:rPr>
      <w:lang w:val="en-US" w:eastAsia="en-US"/>
    </w:rPr>
  </w:style>
  <w:style w:type="paragraph" w:styleId="82">
    <w:name w:val="toc 8"/>
    <w:basedOn w:val="a"/>
    <w:next w:val="a"/>
    <w:autoRedefine/>
    <w:rsid w:val="00BD732C"/>
    <w:pPr>
      <w:widowControl/>
      <w:overflowPunct w:val="0"/>
      <w:ind w:left="1400" w:firstLine="0"/>
      <w:jc w:val="left"/>
      <w:textAlignment w:val="baseline"/>
    </w:pPr>
    <w:rPr>
      <w:lang w:val="en-US" w:eastAsia="en-US"/>
    </w:rPr>
  </w:style>
  <w:style w:type="paragraph" w:styleId="91">
    <w:name w:val="toc 9"/>
    <w:basedOn w:val="a"/>
    <w:next w:val="a"/>
    <w:autoRedefine/>
    <w:rsid w:val="00BD732C"/>
    <w:pPr>
      <w:widowControl/>
      <w:overflowPunct w:val="0"/>
      <w:ind w:left="1600" w:firstLine="0"/>
      <w:jc w:val="left"/>
      <w:textAlignment w:val="baseline"/>
    </w:pPr>
    <w:rPr>
      <w:lang w:val="en-US" w:eastAsia="en-US"/>
    </w:rPr>
  </w:style>
  <w:style w:type="character" w:styleId="afff2">
    <w:name w:val="FollowedHyperlink"/>
    <w:rsid w:val="00BD732C"/>
    <w:rPr>
      <w:color w:val="800080"/>
      <w:u w:val="single"/>
    </w:rPr>
  </w:style>
  <w:style w:type="paragraph" w:customStyle="1" w:styleId="xl33">
    <w:name w:val="xl33"/>
    <w:basedOn w:val="a"/>
    <w:rsid w:val="00BD732C"/>
    <w:pPr>
      <w:widowControl/>
      <w:pBdr>
        <w:right w:val="single" w:sz="4" w:space="0" w:color="auto"/>
      </w:pBdr>
      <w:autoSpaceDE/>
      <w:autoSpaceDN/>
      <w:adjustRightInd/>
      <w:spacing w:before="100" w:beforeAutospacing="1" w:after="100" w:afterAutospacing="1"/>
      <w:ind w:firstLine="0"/>
      <w:jc w:val="center"/>
      <w:textAlignment w:val="top"/>
    </w:pPr>
    <w:rPr>
      <w:rFonts w:eastAsia="Arial Unicode MS"/>
      <w:sz w:val="24"/>
      <w:szCs w:val="24"/>
      <w:lang w:val="en-US" w:eastAsia="en-US"/>
    </w:rPr>
  </w:style>
  <w:style w:type="paragraph" w:customStyle="1" w:styleId="xl22">
    <w:name w:val="xl22"/>
    <w:basedOn w:val="a"/>
    <w:rsid w:val="00BD732C"/>
    <w:pPr>
      <w:widowControl/>
      <w:pBdr>
        <w:top w:val="single" w:sz="4" w:space="0" w:color="auto"/>
        <w:left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23">
    <w:name w:val="xl23"/>
    <w:basedOn w:val="a"/>
    <w:rsid w:val="00BD732C"/>
    <w:pPr>
      <w:widowControl/>
      <w:pBdr>
        <w:top w:val="single" w:sz="4" w:space="0" w:color="auto"/>
      </w:pBdr>
      <w:autoSpaceDE/>
      <w:autoSpaceDN/>
      <w:adjustRightInd/>
      <w:spacing w:before="100" w:beforeAutospacing="1" w:after="100" w:afterAutospacing="1"/>
      <w:ind w:firstLine="0"/>
      <w:jc w:val="center"/>
      <w:textAlignment w:val="top"/>
    </w:pPr>
    <w:rPr>
      <w:rFonts w:eastAsia="Arial Unicode MS"/>
      <w:sz w:val="24"/>
      <w:szCs w:val="24"/>
      <w:lang w:val="en-US" w:eastAsia="en-US"/>
    </w:rPr>
  </w:style>
  <w:style w:type="paragraph" w:customStyle="1" w:styleId="xl24">
    <w:name w:val="xl24"/>
    <w:basedOn w:val="a"/>
    <w:rsid w:val="00BD732C"/>
    <w:pPr>
      <w:widowControl/>
      <w:pBdr>
        <w:top w:val="single" w:sz="4" w:space="0" w:color="auto"/>
        <w:left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25">
    <w:name w:val="xl25"/>
    <w:basedOn w:val="a"/>
    <w:rsid w:val="00BD732C"/>
    <w:pPr>
      <w:widowControl/>
      <w:pBdr>
        <w:top w:val="single" w:sz="4" w:space="0" w:color="auto"/>
      </w:pBdr>
      <w:autoSpaceDE/>
      <w:autoSpaceDN/>
      <w:adjustRightInd/>
      <w:spacing w:before="100" w:beforeAutospacing="1" w:after="100" w:afterAutospacing="1"/>
      <w:ind w:firstLine="0"/>
      <w:jc w:val="center"/>
      <w:textAlignment w:val="top"/>
    </w:pPr>
    <w:rPr>
      <w:rFonts w:eastAsia="Arial Unicode MS"/>
      <w:sz w:val="24"/>
      <w:szCs w:val="24"/>
      <w:lang w:val="en-US" w:eastAsia="en-US"/>
    </w:rPr>
  </w:style>
  <w:style w:type="paragraph" w:customStyle="1" w:styleId="xl26">
    <w:name w:val="xl26"/>
    <w:basedOn w:val="a"/>
    <w:rsid w:val="00BD732C"/>
    <w:pPr>
      <w:widowControl/>
      <w:pBdr>
        <w:top w:val="single" w:sz="4" w:space="0" w:color="auto"/>
      </w:pBdr>
      <w:autoSpaceDE/>
      <w:autoSpaceDN/>
      <w:adjustRightInd/>
      <w:spacing w:before="100" w:beforeAutospacing="1" w:after="100" w:afterAutospacing="1"/>
      <w:ind w:firstLine="0"/>
      <w:jc w:val="right"/>
      <w:textAlignment w:val="top"/>
    </w:pPr>
    <w:rPr>
      <w:rFonts w:eastAsia="Arial Unicode MS"/>
      <w:sz w:val="24"/>
      <w:szCs w:val="24"/>
      <w:lang w:val="en-US" w:eastAsia="en-US"/>
    </w:rPr>
  </w:style>
  <w:style w:type="paragraph" w:customStyle="1" w:styleId="xl27">
    <w:name w:val="xl27"/>
    <w:basedOn w:val="a"/>
    <w:rsid w:val="00BD732C"/>
    <w:pPr>
      <w:widowControl/>
      <w:pBdr>
        <w:top w:val="single" w:sz="4" w:space="0" w:color="auto"/>
        <w:right w:val="single" w:sz="4" w:space="0" w:color="auto"/>
      </w:pBdr>
      <w:autoSpaceDE/>
      <w:autoSpaceDN/>
      <w:adjustRightInd/>
      <w:spacing w:before="100" w:beforeAutospacing="1" w:after="100" w:afterAutospacing="1"/>
      <w:ind w:firstLine="0"/>
      <w:jc w:val="right"/>
      <w:textAlignment w:val="top"/>
    </w:pPr>
    <w:rPr>
      <w:rFonts w:eastAsia="Arial Unicode MS"/>
      <w:sz w:val="24"/>
      <w:szCs w:val="24"/>
      <w:lang w:val="en-US" w:eastAsia="en-US"/>
    </w:rPr>
  </w:style>
  <w:style w:type="paragraph" w:customStyle="1" w:styleId="xl28">
    <w:name w:val="xl28"/>
    <w:basedOn w:val="a"/>
    <w:rsid w:val="00BD732C"/>
    <w:pPr>
      <w:widowControl/>
      <w:pBdr>
        <w:top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29">
    <w:name w:val="xl29"/>
    <w:basedOn w:val="a"/>
    <w:rsid w:val="00BD732C"/>
    <w:pPr>
      <w:widowControl/>
      <w:pBdr>
        <w:left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30">
    <w:name w:val="xl30"/>
    <w:basedOn w:val="a"/>
    <w:rsid w:val="00BD732C"/>
    <w:pPr>
      <w:widowControl/>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31">
    <w:name w:val="xl31"/>
    <w:basedOn w:val="a"/>
    <w:rsid w:val="00BD732C"/>
    <w:pPr>
      <w:widowControl/>
      <w:autoSpaceDE/>
      <w:autoSpaceDN/>
      <w:adjustRightInd/>
      <w:spacing w:before="100" w:beforeAutospacing="1" w:after="100" w:afterAutospacing="1"/>
      <w:ind w:firstLine="0"/>
      <w:jc w:val="right"/>
      <w:textAlignment w:val="top"/>
    </w:pPr>
    <w:rPr>
      <w:rFonts w:ascii="Arial" w:eastAsia="Arial Unicode MS" w:hAnsi="Arial" w:cs="Arial"/>
      <w:sz w:val="14"/>
      <w:szCs w:val="14"/>
      <w:lang w:val="en-US" w:eastAsia="en-US"/>
    </w:rPr>
  </w:style>
  <w:style w:type="paragraph" w:customStyle="1" w:styleId="xl32">
    <w:name w:val="xl32"/>
    <w:basedOn w:val="a"/>
    <w:rsid w:val="00BD732C"/>
    <w:pPr>
      <w:widowControl/>
      <w:pBdr>
        <w:right w:val="single" w:sz="4" w:space="0" w:color="auto"/>
      </w:pBdr>
      <w:autoSpaceDE/>
      <w:autoSpaceDN/>
      <w:adjustRightInd/>
      <w:spacing w:before="100" w:beforeAutospacing="1" w:after="100" w:afterAutospacing="1"/>
      <w:ind w:firstLine="0"/>
      <w:jc w:val="right"/>
      <w:textAlignment w:val="top"/>
    </w:pPr>
    <w:rPr>
      <w:rFonts w:ascii="Arial" w:eastAsia="Arial Unicode MS" w:hAnsi="Arial" w:cs="Arial"/>
      <w:sz w:val="12"/>
      <w:szCs w:val="12"/>
      <w:lang w:val="en-US" w:eastAsia="en-US"/>
    </w:rPr>
  </w:style>
  <w:style w:type="paragraph" w:customStyle="1" w:styleId="xl34">
    <w:name w:val="xl34"/>
    <w:basedOn w:val="a"/>
    <w:rsid w:val="00BD732C"/>
    <w:pPr>
      <w:widowControl/>
      <w:pBdr>
        <w:top w:val="single" w:sz="4" w:space="0" w:color="auto"/>
        <w:left w:val="single" w:sz="4" w:space="0" w:color="auto"/>
      </w:pBdr>
      <w:autoSpaceDE/>
      <w:autoSpaceDN/>
      <w:adjustRightInd/>
      <w:spacing w:before="100" w:beforeAutospacing="1" w:after="100" w:afterAutospacing="1"/>
      <w:ind w:firstLine="0"/>
      <w:jc w:val="center"/>
      <w:textAlignment w:val="top"/>
    </w:pPr>
    <w:rPr>
      <w:rFonts w:eastAsia="Arial Unicode MS"/>
      <w:sz w:val="24"/>
      <w:szCs w:val="24"/>
      <w:lang w:val="en-US" w:eastAsia="en-US"/>
    </w:rPr>
  </w:style>
  <w:style w:type="paragraph" w:customStyle="1" w:styleId="xl35">
    <w:name w:val="xl35"/>
    <w:basedOn w:val="a"/>
    <w:rsid w:val="00BD732C"/>
    <w:pPr>
      <w:widowControl/>
      <w:pBdr>
        <w:top w:val="single" w:sz="4" w:space="0" w:color="auto"/>
        <w:right w:val="single" w:sz="4" w:space="0" w:color="auto"/>
      </w:pBdr>
      <w:autoSpaceDE/>
      <w:autoSpaceDN/>
      <w:adjustRightInd/>
      <w:spacing w:before="100" w:beforeAutospacing="1" w:after="100" w:afterAutospacing="1"/>
      <w:ind w:firstLine="0"/>
      <w:jc w:val="left"/>
      <w:textAlignment w:val="top"/>
    </w:pPr>
    <w:rPr>
      <w:rFonts w:eastAsia="Arial Unicode MS"/>
      <w:sz w:val="24"/>
      <w:szCs w:val="24"/>
      <w:lang w:val="en-US" w:eastAsia="en-US"/>
    </w:rPr>
  </w:style>
  <w:style w:type="paragraph" w:customStyle="1" w:styleId="xl36">
    <w:name w:val="xl36"/>
    <w:basedOn w:val="a"/>
    <w:rsid w:val="00BD732C"/>
    <w:pPr>
      <w:widowControl/>
      <w:pBdr>
        <w:right w:val="single" w:sz="4" w:space="0" w:color="auto"/>
      </w:pBdr>
      <w:autoSpaceDE/>
      <w:autoSpaceDN/>
      <w:adjustRightInd/>
      <w:spacing w:before="100" w:beforeAutospacing="1" w:after="100" w:afterAutospacing="1"/>
      <w:ind w:firstLine="0"/>
      <w:jc w:val="right"/>
      <w:textAlignment w:val="top"/>
    </w:pPr>
    <w:rPr>
      <w:rFonts w:ascii="Arial" w:eastAsia="Arial Unicode MS" w:hAnsi="Arial" w:cs="Arial"/>
      <w:sz w:val="14"/>
      <w:szCs w:val="14"/>
      <w:lang w:val="en-US" w:eastAsia="en-US"/>
    </w:rPr>
  </w:style>
  <w:style w:type="paragraph" w:customStyle="1" w:styleId="xl37">
    <w:name w:val="xl37"/>
    <w:basedOn w:val="a"/>
    <w:rsid w:val="00BD732C"/>
    <w:pPr>
      <w:widowControl/>
      <w:pBdr>
        <w:right w:val="single" w:sz="4" w:space="0" w:color="auto"/>
      </w:pBdr>
      <w:autoSpaceDE/>
      <w:autoSpaceDN/>
      <w:adjustRightInd/>
      <w:spacing w:before="100" w:beforeAutospacing="1" w:after="100" w:afterAutospacing="1"/>
      <w:ind w:firstLine="0"/>
      <w:jc w:val="left"/>
      <w:textAlignment w:val="top"/>
    </w:pPr>
    <w:rPr>
      <w:rFonts w:eastAsia="Arial Unicode MS"/>
      <w:sz w:val="24"/>
      <w:szCs w:val="24"/>
      <w:lang w:val="en-US" w:eastAsia="en-US"/>
    </w:rPr>
  </w:style>
  <w:style w:type="paragraph" w:customStyle="1" w:styleId="xl38">
    <w:name w:val="xl38"/>
    <w:basedOn w:val="a"/>
    <w:rsid w:val="00BD732C"/>
    <w:pPr>
      <w:widowControl/>
      <w:pBdr>
        <w:left w:val="single" w:sz="4" w:space="0" w:color="auto"/>
        <w:bottom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39">
    <w:name w:val="xl39"/>
    <w:basedOn w:val="a"/>
    <w:rsid w:val="00BD732C"/>
    <w:pPr>
      <w:widowControl/>
      <w:pBdr>
        <w:bottom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40">
    <w:name w:val="xl40"/>
    <w:basedOn w:val="a"/>
    <w:rsid w:val="00BD732C"/>
    <w:pPr>
      <w:widowControl/>
      <w:pBdr>
        <w:bottom w:val="single" w:sz="4" w:space="0" w:color="auto"/>
        <w:right w:val="single" w:sz="4" w:space="0" w:color="auto"/>
      </w:pBdr>
      <w:autoSpaceDE/>
      <w:autoSpaceDN/>
      <w:adjustRightInd/>
      <w:spacing w:before="100" w:beforeAutospacing="1" w:after="100" w:afterAutospacing="1"/>
      <w:ind w:firstLine="0"/>
      <w:jc w:val="left"/>
      <w:textAlignment w:val="top"/>
    </w:pPr>
    <w:rPr>
      <w:rFonts w:eastAsia="Arial Unicode MS"/>
      <w:sz w:val="24"/>
      <w:szCs w:val="24"/>
      <w:lang w:val="en-US" w:eastAsia="en-US"/>
    </w:rPr>
  </w:style>
  <w:style w:type="paragraph" w:customStyle="1" w:styleId="xl41">
    <w:name w:val="xl41"/>
    <w:basedOn w:val="a"/>
    <w:rsid w:val="00BD732C"/>
    <w:pPr>
      <w:widowControl/>
      <w:autoSpaceDE/>
      <w:autoSpaceDN/>
      <w:adjustRightInd/>
      <w:spacing w:before="100" w:beforeAutospacing="1" w:after="100" w:afterAutospacing="1"/>
      <w:ind w:firstLine="0"/>
      <w:jc w:val="right"/>
      <w:textAlignment w:val="top"/>
    </w:pPr>
    <w:rPr>
      <w:rFonts w:ascii="Arial" w:eastAsia="Arial Unicode MS" w:hAnsi="Arial" w:cs="Arial"/>
      <w:sz w:val="14"/>
      <w:szCs w:val="14"/>
      <w:lang w:val="en-US" w:eastAsia="en-US"/>
    </w:rPr>
  </w:style>
  <w:style w:type="paragraph" w:customStyle="1" w:styleId="font5">
    <w:name w:val="font5"/>
    <w:basedOn w:val="a"/>
    <w:rsid w:val="00BD732C"/>
    <w:pPr>
      <w:widowControl/>
      <w:autoSpaceDE/>
      <w:autoSpaceDN/>
      <w:adjustRightInd/>
      <w:spacing w:before="100" w:beforeAutospacing="1" w:after="100" w:afterAutospacing="1"/>
      <w:ind w:firstLine="0"/>
      <w:jc w:val="left"/>
    </w:pPr>
    <w:rPr>
      <w:rFonts w:ascii="Arial" w:eastAsia="Arial Unicode MS" w:hAnsi="Arial" w:cs="Arial"/>
      <w:lang w:val="en-US" w:eastAsia="en-US"/>
    </w:rPr>
  </w:style>
  <w:style w:type="paragraph" w:customStyle="1" w:styleId="xl42">
    <w:name w:val="xl42"/>
    <w:basedOn w:val="a"/>
    <w:rsid w:val="00BD732C"/>
    <w:pPr>
      <w:widowControl/>
      <w:pBdr>
        <w:left w:val="single" w:sz="4" w:space="0" w:color="auto"/>
        <w:bottom w:val="single" w:sz="4" w:space="0" w:color="auto"/>
      </w:pBdr>
      <w:autoSpaceDE/>
      <w:autoSpaceDN/>
      <w:adjustRightInd/>
      <w:spacing w:before="100" w:beforeAutospacing="1" w:after="100" w:afterAutospacing="1"/>
      <w:ind w:firstLine="0"/>
      <w:jc w:val="center"/>
      <w:textAlignment w:val="top"/>
    </w:pPr>
    <w:rPr>
      <w:rFonts w:eastAsia="Arial Unicode MS"/>
      <w:sz w:val="24"/>
      <w:szCs w:val="24"/>
      <w:lang w:val="en-US" w:eastAsia="en-US"/>
    </w:rPr>
  </w:style>
  <w:style w:type="paragraph" w:customStyle="1" w:styleId="xl43">
    <w:name w:val="xl43"/>
    <w:basedOn w:val="a"/>
    <w:rsid w:val="00BD732C"/>
    <w:pPr>
      <w:widowControl/>
      <w:pBdr>
        <w:bottom w:val="single" w:sz="4" w:space="0" w:color="auto"/>
        <w:right w:val="single" w:sz="4" w:space="0" w:color="auto"/>
      </w:pBdr>
      <w:autoSpaceDE/>
      <w:autoSpaceDN/>
      <w:adjustRightInd/>
      <w:spacing w:before="100" w:beforeAutospacing="1" w:after="100" w:afterAutospacing="1"/>
      <w:ind w:firstLine="0"/>
      <w:jc w:val="left"/>
      <w:textAlignment w:val="top"/>
    </w:pPr>
    <w:rPr>
      <w:rFonts w:eastAsia="Arial Unicode MS"/>
      <w:sz w:val="24"/>
      <w:szCs w:val="24"/>
      <w:lang w:val="en-US" w:eastAsia="en-US"/>
    </w:rPr>
  </w:style>
  <w:style w:type="paragraph" w:customStyle="1" w:styleId="xl44">
    <w:name w:val="xl44"/>
    <w:basedOn w:val="a"/>
    <w:rsid w:val="00BD732C"/>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left"/>
      <w:textAlignment w:val="top"/>
    </w:pPr>
    <w:rPr>
      <w:rFonts w:ascii="Arial" w:eastAsia="Arial Unicode MS" w:hAnsi="Arial" w:cs="Arial"/>
      <w:sz w:val="24"/>
      <w:szCs w:val="24"/>
      <w:lang w:val="en-US" w:eastAsia="en-US"/>
    </w:rPr>
  </w:style>
  <w:style w:type="paragraph" w:customStyle="1" w:styleId="xl45">
    <w:name w:val="xl45"/>
    <w:basedOn w:val="a"/>
    <w:rsid w:val="00BD732C"/>
    <w:pPr>
      <w:widowControl/>
      <w:pBdr>
        <w:top w:val="single" w:sz="4" w:space="0" w:color="auto"/>
        <w:bottom w:val="single" w:sz="4" w:space="0" w:color="auto"/>
      </w:pBdr>
      <w:autoSpaceDE/>
      <w:autoSpaceDN/>
      <w:adjustRightInd/>
      <w:spacing w:before="100" w:beforeAutospacing="1" w:after="100" w:afterAutospacing="1"/>
      <w:ind w:firstLine="0"/>
      <w:jc w:val="left"/>
      <w:textAlignment w:val="top"/>
    </w:pPr>
    <w:rPr>
      <w:rFonts w:ascii="Arial" w:eastAsia="Arial Unicode MS" w:hAnsi="Arial" w:cs="Arial"/>
      <w:sz w:val="24"/>
      <w:szCs w:val="24"/>
      <w:lang w:val="en-US" w:eastAsia="en-US"/>
    </w:rPr>
  </w:style>
  <w:style w:type="paragraph" w:customStyle="1" w:styleId="xl46">
    <w:name w:val="xl46"/>
    <w:basedOn w:val="a"/>
    <w:rsid w:val="00BD732C"/>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Arial" w:eastAsia="Arial Unicode MS" w:hAnsi="Arial" w:cs="Arial"/>
      <w:sz w:val="24"/>
      <w:szCs w:val="24"/>
      <w:lang w:val="en-US" w:eastAsia="en-US"/>
    </w:rPr>
  </w:style>
  <w:style w:type="paragraph" w:customStyle="1" w:styleId="xl47">
    <w:name w:val="xl47"/>
    <w:basedOn w:val="a"/>
    <w:rsid w:val="00BD732C"/>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color w:val="000000"/>
      <w:sz w:val="24"/>
      <w:szCs w:val="24"/>
      <w:lang w:val="en-US" w:eastAsia="en-US"/>
    </w:rPr>
  </w:style>
  <w:style w:type="paragraph" w:customStyle="1" w:styleId="xl48">
    <w:name w:val="xl48"/>
    <w:basedOn w:val="a"/>
    <w:rsid w:val="00BD732C"/>
    <w:pPr>
      <w:widowControl/>
      <w:pBdr>
        <w:top w:val="single" w:sz="4" w:space="0" w:color="auto"/>
        <w:bottom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color w:val="000000"/>
      <w:sz w:val="24"/>
      <w:szCs w:val="24"/>
      <w:lang w:val="en-US" w:eastAsia="en-US"/>
    </w:rPr>
  </w:style>
  <w:style w:type="paragraph" w:customStyle="1" w:styleId="xl49">
    <w:name w:val="xl49"/>
    <w:basedOn w:val="a"/>
    <w:rsid w:val="00BD732C"/>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color w:val="000000"/>
      <w:sz w:val="24"/>
      <w:szCs w:val="24"/>
      <w:lang w:val="en-US" w:eastAsia="en-US"/>
    </w:rPr>
  </w:style>
  <w:style w:type="paragraph" w:customStyle="1" w:styleId="xl50">
    <w:name w:val="xl50"/>
    <w:basedOn w:val="a"/>
    <w:rsid w:val="00BD732C"/>
    <w:pPr>
      <w:widowControl/>
      <w:autoSpaceDE/>
      <w:autoSpaceDN/>
      <w:adjustRightInd/>
      <w:spacing w:before="100" w:beforeAutospacing="1" w:after="100" w:afterAutospacing="1"/>
      <w:ind w:firstLine="0"/>
      <w:jc w:val="left"/>
      <w:textAlignment w:val="top"/>
    </w:pPr>
    <w:rPr>
      <w:rFonts w:eastAsia="Arial Unicode MS"/>
      <w:sz w:val="24"/>
      <w:szCs w:val="24"/>
      <w:lang w:val="en-US" w:eastAsia="en-US"/>
    </w:rPr>
  </w:style>
  <w:style w:type="paragraph" w:customStyle="1" w:styleId="xl51">
    <w:name w:val="xl51"/>
    <w:basedOn w:val="a"/>
    <w:rsid w:val="00BD732C"/>
    <w:pPr>
      <w:widowControl/>
      <w:autoSpaceDE/>
      <w:autoSpaceDN/>
      <w:adjustRightInd/>
      <w:spacing w:before="100" w:beforeAutospacing="1" w:after="100" w:afterAutospacing="1"/>
      <w:ind w:firstLine="0"/>
      <w:jc w:val="right"/>
      <w:textAlignment w:val="top"/>
    </w:pPr>
    <w:rPr>
      <w:rFonts w:ascii="Arial" w:eastAsia="Arial Unicode MS" w:hAnsi="Arial" w:cs="Arial"/>
      <w:sz w:val="12"/>
      <w:szCs w:val="12"/>
      <w:lang w:val="en-US" w:eastAsia="en-US"/>
    </w:rPr>
  </w:style>
  <w:style w:type="paragraph" w:customStyle="1" w:styleId="xl52">
    <w:name w:val="xl52"/>
    <w:basedOn w:val="a"/>
    <w:rsid w:val="00BD732C"/>
    <w:pPr>
      <w:widowControl/>
      <w:pBdr>
        <w:bottom w:val="single" w:sz="4" w:space="0" w:color="auto"/>
      </w:pBdr>
      <w:autoSpaceDE/>
      <w:autoSpaceDN/>
      <w:adjustRightInd/>
      <w:spacing w:before="100" w:beforeAutospacing="1" w:after="100" w:afterAutospacing="1"/>
      <w:ind w:firstLine="0"/>
      <w:jc w:val="left"/>
      <w:textAlignment w:val="top"/>
    </w:pPr>
    <w:rPr>
      <w:rFonts w:eastAsia="Arial Unicode MS"/>
      <w:sz w:val="24"/>
      <w:szCs w:val="24"/>
      <w:lang w:val="en-US" w:eastAsia="en-US"/>
    </w:rPr>
  </w:style>
  <w:style w:type="paragraph" w:customStyle="1" w:styleId="a2">
    <w:name w:val="a2"/>
    <w:basedOn w:val="21"/>
    <w:next w:val="a"/>
    <w:rsid w:val="00BD732C"/>
    <w:pPr>
      <w:widowControl/>
      <w:numPr>
        <w:numId w:val="16"/>
      </w:numPr>
      <w:tabs>
        <w:tab w:val="clear" w:pos="0"/>
        <w:tab w:val="clear" w:pos="284"/>
        <w:tab w:val="clear" w:pos="360"/>
        <w:tab w:val="left" w:pos="500"/>
        <w:tab w:val="left" w:pos="720"/>
        <w:tab w:val="num" w:pos="926"/>
      </w:tabs>
      <w:spacing w:before="270" w:after="240" w:line="270" w:lineRule="exact"/>
      <w:ind w:left="926"/>
      <w:jc w:val="both"/>
    </w:pPr>
    <w:rPr>
      <w:rFonts w:eastAsia="Times New Roman" w:cs="Times New Roman"/>
      <w:color w:val="auto"/>
      <w:sz w:val="24"/>
      <w:szCs w:val="20"/>
      <w:lang w:val="fr-FR" w:bidi="ar-SA"/>
    </w:rPr>
  </w:style>
  <w:style w:type="paragraph" w:customStyle="1" w:styleId="a3">
    <w:name w:val="a3"/>
    <w:basedOn w:val="3"/>
    <w:next w:val="a"/>
    <w:rsid w:val="00BD732C"/>
    <w:pPr>
      <w:widowControl/>
      <w:numPr>
        <w:ilvl w:val="2"/>
        <w:numId w:val="16"/>
      </w:numPr>
      <w:tabs>
        <w:tab w:val="clear" w:pos="720"/>
        <w:tab w:val="left" w:pos="640"/>
        <w:tab w:val="left" w:pos="880"/>
        <w:tab w:val="num" w:pos="926"/>
      </w:tabs>
      <w:spacing w:before="60" w:after="240" w:line="250" w:lineRule="exact"/>
      <w:ind w:left="926" w:hanging="360"/>
      <w:jc w:val="both"/>
    </w:pPr>
    <w:rPr>
      <w:rFonts w:eastAsia="Times New Roman" w:cs="Times New Roman"/>
      <w:bCs w:val="0"/>
      <w:color w:val="auto"/>
      <w:sz w:val="22"/>
      <w:szCs w:val="20"/>
      <w:lang w:val="fr-FR" w:bidi="ar-SA"/>
    </w:rPr>
  </w:style>
  <w:style w:type="paragraph" w:customStyle="1" w:styleId="a4">
    <w:name w:val="a4"/>
    <w:basedOn w:val="40"/>
    <w:next w:val="a"/>
    <w:rsid w:val="00BD732C"/>
    <w:pPr>
      <w:numPr>
        <w:ilvl w:val="3"/>
        <w:numId w:val="16"/>
      </w:numPr>
      <w:tabs>
        <w:tab w:val="clear" w:pos="1080"/>
        <w:tab w:val="left" w:pos="880"/>
        <w:tab w:val="left" w:pos="1060"/>
      </w:tabs>
      <w:suppressAutoHyphens/>
      <w:overflowPunct/>
      <w:autoSpaceDE/>
      <w:autoSpaceDN/>
      <w:adjustRightInd/>
      <w:spacing w:before="60" w:after="240" w:line="230" w:lineRule="exact"/>
      <w:ind w:left="926" w:hanging="360"/>
      <w:jc w:val="both"/>
      <w:textAlignment w:val="auto"/>
    </w:pPr>
    <w:rPr>
      <w:rFonts w:ascii="Arial" w:hAnsi="Arial"/>
      <w:i w:val="0"/>
      <w:sz w:val="20"/>
      <w:lang w:val="fr-FR"/>
    </w:rPr>
  </w:style>
  <w:style w:type="paragraph" w:customStyle="1" w:styleId="a5">
    <w:name w:val="a5"/>
    <w:basedOn w:val="5"/>
    <w:next w:val="a"/>
    <w:rsid w:val="00BD732C"/>
    <w:pPr>
      <w:widowControl/>
      <w:numPr>
        <w:numId w:val="16"/>
      </w:numPr>
      <w:tabs>
        <w:tab w:val="clear" w:pos="1080"/>
        <w:tab w:val="num" w:pos="926"/>
        <w:tab w:val="left" w:pos="1140"/>
        <w:tab w:val="left" w:pos="1360"/>
      </w:tabs>
      <w:spacing w:before="60" w:after="240" w:line="230" w:lineRule="exact"/>
      <w:ind w:left="926"/>
      <w:jc w:val="both"/>
    </w:pPr>
    <w:rPr>
      <w:rFonts w:ascii="Arial" w:eastAsia="Times New Roman" w:hAnsi="Arial" w:cs="Times New Roman"/>
      <w:color w:val="auto"/>
      <w:sz w:val="20"/>
      <w:szCs w:val="20"/>
      <w:lang w:val="fr-FR" w:bidi="ar-SA"/>
    </w:rPr>
  </w:style>
  <w:style w:type="paragraph" w:customStyle="1" w:styleId="a6">
    <w:name w:val="a6"/>
    <w:basedOn w:val="6"/>
    <w:next w:val="a"/>
    <w:rsid w:val="00BD732C"/>
    <w:pPr>
      <w:keepLines w:val="0"/>
      <w:widowControl/>
      <w:numPr>
        <w:ilvl w:val="5"/>
        <w:numId w:val="16"/>
      </w:numPr>
      <w:tabs>
        <w:tab w:val="num" w:pos="926"/>
        <w:tab w:val="left" w:pos="1140"/>
        <w:tab w:val="left" w:pos="1360"/>
        <w:tab w:val="left" w:pos="1440"/>
      </w:tabs>
      <w:suppressAutoHyphens/>
      <w:autoSpaceDE/>
      <w:autoSpaceDN/>
      <w:adjustRightInd/>
      <w:spacing w:before="60" w:after="240" w:line="230" w:lineRule="exact"/>
      <w:ind w:left="926" w:hanging="360"/>
    </w:pPr>
    <w:rPr>
      <w:rFonts w:ascii="Arial" w:eastAsia="Times New Roman" w:hAnsi="Arial" w:cs="Times New Roman"/>
      <w:b/>
      <w:i w:val="0"/>
      <w:iCs w:val="0"/>
      <w:color w:val="auto"/>
      <w:lang w:val="fr-FR" w:eastAsia="en-US"/>
    </w:rPr>
  </w:style>
  <w:style w:type="paragraph" w:customStyle="1" w:styleId="ANNEX">
    <w:name w:val="ANNEX"/>
    <w:basedOn w:val="a"/>
    <w:next w:val="a"/>
    <w:rsid w:val="00BD732C"/>
    <w:pPr>
      <w:keepNext/>
      <w:pageBreakBefore/>
      <w:widowControl/>
      <w:numPr>
        <w:numId w:val="16"/>
      </w:numPr>
      <w:autoSpaceDE/>
      <w:autoSpaceDN/>
      <w:adjustRightInd/>
      <w:spacing w:after="760" w:line="310" w:lineRule="exact"/>
      <w:ind w:firstLine="0"/>
      <w:jc w:val="center"/>
      <w:outlineLvl w:val="0"/>
    </w:pPr>
    <w:rPr>
      <w:rFonts w:ascii="Arial" w:hAnsi="Arial"/>
      <w:b/>
      <w:sz w:val="28"/>
      <w:lang w:val="fr-FR" w:eastAsia="en-US"/>
    </w:rPr>
  </w:style>
  <w:style w:type="paragraph" w:customStyle="1" w:styleId="ANNEXN">
    <w:name w:val="ANNEXN"/>
    <w:basedOn w:val="ANNEX"/>
    <w:next w:val="a"/>
    <w:rsid w:val="00BD732C"/>
    <w:pPr>
      <w:numPr>
        <w:numId w:val="15"/>
      </w:numPr>
      <w:tabs>
        <w:tab w:val="num" w:pos="360"/>
      </w:tabs>
    </w:pPr>
  </w:style>
  <w:style w:type="paragraph" w:customStyle="1" w:styleId="ANNEXZ">
    <w:name w:val="ANNEXZ"/>
    <w:basedOn w:val="ANNEX"/>
    <w:next w:val="a"/>
    <w:rsid w:val="00BD732C"/>
    <w:pPr>
      <w:numPr>
        <w:numId w:val="14"/>
      </w:numPr>
      <w:tabs>
        <w:tab w:val="num" w:pos="360"/>
      </w:tabs>
    </w:pPr>
  </w:style>
  <w:style w:type="character" w:customStyle="1" w:styleId="appeldenote">
    <w:name w:val="appel de note"/>
    <w:rsid w:val="00BD732C"/>
    <w:rPr>
      <w:noProof w:val="0"/>
      <w:vertAlign w:val="superscript"/>
      <w:lang w:val="fr-FR"/>
    </w:rPr>
  </w:style>
  <w:style w:type="paragraph" w:customStyle="1" w:styleId="Definition">
    <w:name w:val="Definition"/>
    <w:basedOn w:val="a"/>
    <w:next w:val="a"/>
    <w:rsid w:val="00BD732C"/>
    <w:pPr>
      <w:widowControl/>
      <w:autoSpaceDE/>
      <w:autoSpaceDN/>
      <w:adjustRightInd/>
      <w:spacing w:after="240" w:line="230" w:lineRule="atLeast"/>
      <w:ind w:firstLine="0"/>
    </w:pPr>
    <w:rPr>
      <w:rFonts w:ascii="Arial" w:hAnsi="Arial"/>
      <w:lang w:val="fr-FR" w:eastAsia="en-US"/>
    </w:rPr>
  </w:style>
  <w:style w:type="character" w:customStyle="1" w:styleId="Defterms">
    <w:name w:val="Defterms"/>
    <w:rsid w:val="00BD732C"/>
    <w:rPr>
      <w:noProof w:val="0"/>
      <w:color w:val="auto"/>
      <w:lang w:val="fr-FR"/>
    </w:rPr>
  </w:style>
  <w:style w:type="character" w:customStyle="1" w:styleId="ExtXref">
    <w:name w:val="ExtXref"/>
    <w:rsid w:val="00BD732C"/>
    <w:rPr>
      <w:noProof w:val="0"/>
      <w:color w:val="auto"/>
      <w:lang w:val="fr-FR"/>
    </w:rPr>
  </w:style>
  <w:style w:type="paragraph" w:customStyle="1" w:styleId="Figurefootnote">
    <w:name w:val="Figure footnote"/>
    <w:basedOn w:val="a"/>
    <w:rsid w:val="00BD732C"/>
    <w:pPr>
      <w:keepNext/>
      <w:widowControl/>
      <w:tabs>
        <w:tab w:val="left" w:pos="340"/>
      </w:tabs>
      <w:autoSpaceDE/>
      <w:autoSpaceDN/>
      <w:adjustRightInd/>
      <w:spacing w:after="60" w:line="210" w:lineRule="atLeast"/>
      <w:ind w:firstLine="0"/>
    </w:pPr>
    <w:rPr>
      <w:rFonts w:ascii="Arial" w:hAnsi="Arial"/>
      <w:sz w:val="18"/>
      <w:lang w:val="fr-FR" w:eastAsia="en-US"/>
    </w:rPr>
  </w:style>
  <w:style w:type="paragraph" w:customStyle="1" w:styleId="Figuretitle">
    <w:name w:val="Figure title"/>
    <w:basedOn w:val="a"/>
    <w:next w:val="a"/>
    <w:rsid w:val="00BD732C"/>
    <w:pPr>
      <w:widowControl/>
      <w:suppressAutoHyphens/>
      <w:autoSpaceDE/>
      <w:autoSpaceDN/>
      <w:adjustRightInd/>
      <w:spacing w:before="220" w:after="240" w:line="230" w:lineRule="atLeast"/>
      <w:ind w:firstLine="0"/>
      <w:jc w:val="center"/>
    </w:pPr>
    <w:rPr>
      <w:rFonts w:ascii="Arial" w:hAnsi="Arial"/>
      <w:b/>
      <w:lang w:val="fr-FR" w:eastAsia="en-US"/>
    </w:rPr>
  </w:style>
  <w:style w:type="paragraph" w:customStyle="1" w:styleId="Foreword">
    <w:name w:val="Foreword"/>
    <w:basedOn w:val="a"/>
    <w:next w:val="a"/>
    <w:rsid w:val="00BD732C"/>
    <w:pPr>
      <w:widowControl/>
      <w:autoSpaceDE/>
      <w:autoSpaceDN/>
      <w:adjustRightInd/>
      <w:spacing w:after="240" w:line="230" w:lineRule="atLeast"/>
      <w:ind w:firstLine="0"/>
    </w:pPr>
    <w:rPr>
      <w:rFonts w:ascii="Arial" w:hAnsi="Arial"/>
      <w:color w:val="0000FF"/>
      <w:lang w:val="fr-FR" w:eastAsia="en-US"/>
    </w:rPr>
  </w:style>
  <w:style w:type="paragraph" w:customStyle="1" w:styleId="Formula">
    <w:name w:val="Formula"/>
    <w:basedOn w:val="a"/>
    <w:next w:val="a"/>
    <w:rsid w:val="00BD732C"/>
    <w:pPr>
      <w:widowControl/>
      <w:tabs>
        <w:tab w:val="right" w:pos="10206"/>
      </w:tabs>
      <w:autoSpaceDE/>
      <w:autoSpaceDN/>
      <w:adjustRightInd/>
      <w:spacing w:after="240" w:line="230" w:lineRule="atLeast"/>
      <w:ind w:left="400" w:firstLine="0"/>
    </w:pPr>
    <w:rPr>
      <w:rFonts w:ascii="Arial" w:hAnsi="Arial"/>
      <w:lang w:val="fr-FR" w:eastAsia="en-US"/>
    </w:rPr>
  </w:style>
  <w:style w:type="paragraph" w:customStyle="1" w:styleId="Introduction">
    <w:name w:val="Introduction"/>
    <w:basedOn w:val="a"/>
    <w:next w:val="a"/>
    <w:rsid w:val="00BD732C"/>
    <w:pPr>
      <w:keepNext/>
      <w:pageBreakBefore/>
      <w:widowControl/>
      <w:tabs>
        <w:tab w:val="left" w:pos="400"/>
      </w:tabs>
      <w:suppressAutoHyphens/>
      <w:autoSpaceDE/>
      <w:autoSpaceDN/>
      <w:adjustRightInd/>
      <w:spacing w:before="960" w:after="310" w:line="310" w:lineRule="exact"/>
      <w:ind w:firstLine="0"/>
    </w:pPr>
    <w:rPr>
      <w:rFonts w:ascii="Arial" w:hAnsi="Arial"/>
      <w:b/>
      <w:sz w:val="28"/>
      <w:lang w:val="fr-FR" w:eastAsia="en-US"/>
    </w:rPr>
  </w:style>
  <w:style w:type="paragraph" w:customStyle="1" w:styleId="MSDNFR">
    <w:name w:val="MSDNFR"/>
    <w:basedOn w:val="a"/>
    <w:next w:val="a"/>
    <w:rsid w:val="00BD732C"/>
    <w:pPr>
      <w:widowControl/>
      <w:autoSpaceDE/>
      <w:autoSpaceDN/>
      <w:adjustRightInd/>
      <w:spacing w:after="240" w:line="220" w:lineRule="atLeast"/>
      <w:ind w:firstLine="0"/>
    </w:pPr>
    <w:rPr>
      <w:rFonts w:ascii="Arial" w:hAnsi="Arial"/>
      <w:color w:val="0000FF"/>
      <w:lang w:val="fr-FR" w:eastAsia="en-US"/>
    </w:rPr>
  </w:style>
  <w:style w:type="paragraph" w:customStyle="1" w:styleId="na2">
    <w:name w:val="na2"/>
    <w:basedOn w:val="a2"/>
    <w:next w:val="a"/>
    <w:rsid w:val="00BD732C"/>
    <w:pPr>
      <w:numPr>
        <w:ilvl w:val="0"/>
        <w:numId w:val="0"/>
      </w:numPr>
      <w:tabs>
        <w:tab w:val="num" w:pos="643"/>
      </w:tabs>
      <w:ind w:left="643" w:hanging="360"/>
    </w:pPr>
  </w:style>
  <w:style w:type="paragraph" w:customStyle="1" w:styleId="na3">
    <w:name w:val="na3"/>
    <w:basedOn w:val="a3"/>
    <w:next w:val="a"/>
    <w:rsid w:val="00BD732C"/>
    <w:pPr>
      <w:numPr>
        <w:ilvl w:val="0"/>
        <w:numId w:val="0"/>
      </w:numPr>
      <w:tabs>
        <w:tab w:val="clear" w:pos="640"/>
        <w:tab w:val="num" w:pos="643"/>
      </w:tabs>
      <w:ind w:left="643" w:hanging="180"/>
    </w:pPr>
  </w:style>
  <w:style w:type="paragraph" w:customStyle="1" w:styleId="na4">
    <w:name w:val="na4"/>
    <w:basedOn w:val="a4"/>
    <w:next w:val="a"/>
    <w:rsid w:val="00BD732C"/>
    <w:pPr>
      <w:numPr>
        <w:ilvl w:val="0"/>
        <w:numId w:val="0"/>
      </w:numPr>
      <w:tabs>
        <w:tab w:val="num" w:pos="643"/>
      </w:tabs>
      <w:ind w:left="643" w:hanging="360"/>
    </w:pPr>
  </w:style>
  <w:style w:type="paragraph" w:customStyle="1" w:styleId="na5">
    <w:name w:val="na5"/>
    <w:basedOn w:val="a5"/>
    <w:next w:val="a"/>
    <w:rsid w:val="00BD732C"/>
    <w:pPr>
      <w:numPr>
        <w:ilvl w:val="0"/>
        <w:numId w:val="0"/>
      </w:numPr>
      <w:tabs>
        <w:tab w:val="num" w:pos="643"/>
      </w:tabs>
      <w:ind w:left="643" w:hanging="360"/>
    </w:pPr>
  </w:style>
  <w:style w:type="paragraph" w:customStyle="1" w:styleId="na6">
    <w:name w:val="na6"/>
    <w:basedOn w:val="a6"/>
    <w:next w:val="a"/>
    <w:rsid w:val="00BD732C"/>
    <w:pPr>
      <w:numPr>
        <w:ilvl w:val="0"/>
        <w:numId w:val="0"/>
      </w:numPr>
      <w:tabs>
        <w:tab w:val="num" w:pos="643"/>
      </w:tabs>
      <w:ind w:left="643" w:hanging="180"/>
    </w:pPr>
  </w:style>
  <w:style w:type="paragraph" w:customStyle="1" w:styleId="Note">
    <w:name w:val="Note"/>
    <w:basedOn w:val="a"/>
    <w:next w:val="a"/>
    <w:rsid w:val="00BD732C"/>
    <w:pPr>
      <w:widowControl/>
      <w:tabs>
        <w:tab w:val="left" w:pos="960"/>
      </w:tabs>
      <w:autoSpaceDE/>
      <w:autoSpaceDN/>
      <w:adjustRightInd/>
      <w:spacing w:after="240" w:line="210" w:lineRule="atLeast"/>
      <w:ind w:firstLine="0"/>
    </w:pPr>
    <w:rPr>
      <w:rFonts w:ascii="Arial" w:hAnsi="Arial"/>
      <w:sz w:val="18"/>
      <w:lang w:val="fr-FR" w:eastAsia="en-US"/>
    </w:rPr>
  </w:style>
  <w:style w:type="paragraph" w:customStyle="1" w:styleId="p2">
    <w:name w:val="p2"/>
    <w:basedOn w:val="a"/>
    <w:next w:val="a"/>
    <w:rsid w:val="00BD732C"/>
    <w:pPr>
      <w:widowControl/>
      <w:tabs>
        <w:tab w:val="left" w:pos="560"/>
      </w:tabs>
      <w:autoSpaceDE/>
      <w:autoSpaceDN/>
      <w:adjustRightInd/>
      <w:spacing w:after="240" w:line="230" w:lineRule="atLeast"/>
      <w:ind w:firstLine="0"/>
    </w:pPr>
    <w:rPr>
      <w:rFonts w:ascii="Arial" w:hAnsi="Arial"/>
      <w:lang w:val="fr-FR" w:eastAsia="en-US"/>
    </w:rPr>
  </w:style>
  <w:style w:type="paragraph" w:customStyle="1" w:styleId="p3">
    <w:name w:val="p3"/>
    <w:basedOn w:val="a"/>
    <w:next w:val="a"/>
    <w:rsid w:val="00BD732C"/>
    <w:pPr>
      <w:widowControl/>
      <w:numPr>
        <w:ilvl w:val="1"/>
        <w:numId w:val="15"/>
      </w:numPr>
      <w:tabs>
        <w:tab w:val="left" w:pos="720"/>
      </w:tabs>
      <w:autoSpaceDE/>
      <w:autoSpaceDN/>
      <w:adjustRightInd/>
      <w:spacing w:after="240" w:line="230" w:lineRule="atLeast"/>
      <w:ind w:firstLine="0"/>
    </w:pPr>
    <w:rPr>
      <w:rFonts w:ascii="Arial" w:hAnsi="Arial"/>
      <w:lang w:val="fr-FR" w:eastAsia="en-US"/>
    </w:rPr>
  </w:style>
  <w:style w:type="paragraph" w:customStyle="1" w:styleId="p4">
    <w:name w:val="p4"/>
    <w:basedOn w:val="a"/>
    <w:next w:val="a"/>
    <w:rsid w:val="00BD732C"/>
    <w:pPr>
      <w:widowControl/>
      <w:numPr>
        <w:ilvl w:val="2"/>
        <w:numId w:val="15"/>
      </w:numPr>
      <w:tabs>
        <w:tab w:val="left" w:pos="1100"/>
      </w:tabs>
      <w:autoSpaceDE/>
      <w:autoSpaceDN/>
      <w:adjustRightInd/>
      <w:spacing w:after="240" w:line="230" w:lineRule="atLeast"/>
      <w:ind w:firstLine="0"/>
    </w:pPr>
    <w:rPr>
      <w:rFonts w:ascii="Arial" w:hAnsi="Arial"/>
      <w:lang w:val="fr-FR" w:eastAsia="en-US"/>
    </w:rPr>
  </w:style>
  <w:style w:type="paragraph" w:customStyle="1" w:styleId="p5">
    <w:name w:val="p5"/>
    <w:basedOn w:val="a"/>
    <w:next w:val="a"/>
    <w:rsid w:val="00BD732C"/>
    <w:pPr>
      <w:widowControl/>
      <w:numPr>
        <w:ilvl w:val="3"/>
        <w:numId w:val="15"/>
      </w:numPr>
      <w:tabs>
        <w:tab w:val="left" w:pos="1100"/>
      </w:tabs>
      <w:autoSpaceDE/>
      <w:autoSpaceDN/>
      <w:adjustRightInd/>
      <w:spacing w:after="240" w:line="230" w:lineRule="atLeast"/>
      <w:ind w:firstLine="0"/>
    </w:pPr>
    <w:rPr>
      <w:rFonts w:ascii="Arial" w:hAnsi="Arial"/>
      <w:lang w:val="fr-FR" w:eastAsia="en-US"/>
    </w:rPr>
  </w:style>
  <w:style w:type="paragraph" w:customStyle="1" w:styleId="p6">
    <w:name w:val="p6"/>
    <w:basedOn w:val="a"/>
    <w:next w:val="a"/>
    <w:rsid w:val="00BD732C"/>
    <w:pPr>
      <w:widowControl/>
      <w:numPr>
        <w:ilvl w:val="4"/>
        <w:numId w:val="15"/>
      </w:numPr>
      <w:tabs>
        <w:tab w:val="left" w:pos="1440"/>
      </w:tabs>
      <w:autoSpaceDE/>
      <w:autoSpaceDN/>
      <w:adjustRightInd/>
      <w:spacing w:after="240" w:line="230" w:lineRule="atLeast"/>
      <w:ind w:firstLine="0"/>
    </w:pPr>
    <w:rPr>
      <w:rFonts w:ascii="Arial" w:hAnsi="Arial"/>
      <w:lang w:val="fr-FR" w:eastAsia="en-US"/>
    </w:rPr>
  </w:style>
  <w:style w:type="paragraph" w:customStyle="1" w:styleId="RefNorm">
    <w:name w:val="RefNorm"/>
    <w:basedOn w:val="a"/>
    <w:next w:val="a"/>
    <w:rsid w:val="00BD732C"/>
    <w:pPr>
      <w:widowControl/>
      <w:numPr>
        <w:ilvl w:val="5"/>
        <w:numId w:val="15"/>
      </w:numPr>
      <w:autoSpaceDE/>
      <w:autoSpaceDN/>
      <w:adjustRightInd/>
      <w:spacing w:after="240" w:line="230" w:lineRule="atLeast"/>
      <w:ind w:firstLine="0"/>
    </w:pPr>
    <w:rPr>
      <w:rFonts w:ascii="Arial" w:hAnsi="Arial"/>
      <w:lang w:val="fr-FR" w:eastAsia="en-US"/>
    </w:rPr>
  </w:style>
  <w:style w:type="paragraph" w:customStyle="1" w:styleId="section">
    <w:name w:val="section"/>
    <w:basedOn w:val="a"/>
    <w:rsid w:val="00BD732C"/>
    <w:pPr>
      <w:keepNext/>
      <w:widowControl/>
      <w:autoSpaceDE/>
      <w:autoSpaceDN/>
      <w:adjustRightInd/>
      <w:spacing w:after="240" w:line="220" w:lineRule="atLeast"/>
      <w:ind w:firstLine="0"/>
    </w:pPr>
    <w:rPr>
      <w:rFonts w:ascii="Arial" w:hAnsi="Arial"/>
      <w:b/>
      <w:color w:val="000000"/>
      <w:sz w:val="24"/>
      <w:lang w:val="fr-FR" w:eastAsia="en-US"/>
    </w:rPr>
  </w:style>
  <w:style w:type="paragraph" w:customStyle="1" w:styleId="Special">
    <w:name w:val="Special"/>
    <w:basedOn w:val="a"/>
    <w:next w:val="a"/>
    <w:rsid w:val="00BD732C"/>
    <w:pPr>
      <w:widowControl/>
      <w:autoSpaceDE/>
      <w:autoSpaceDN/>
      <w:adjustRightInd/>
      <w:spacing w:after="240" w:line="230" w:lineRule="atLeast"/>
      <w:ind w:firstLine="0"/>
    </w:pPr>
    <w:rPr>
      <w:rFonts w:ascii="Arial" w:hAnsi="Arial"/>
      <w:lang w:val="fr-FR" w:eastAsia="en-US"/>
    </w:rPr>
  </w:style>
  <w:style w:type="paragraph" w:customStyle="1" w:styleId="Tablefootnote">
    <w:name w:val="Table footnote"/>
    <w:basedOn w:val="a"/>
    <w:rsid w:val="00BD732C"/>
    <w:pPr>
      <w:widowControl/>
      <w:tabs>
        <w:tab w:val="left" w:pos="340"/>
      </w:tabs>
      <w:autoSpaceDE/>
      <w:autoSpaceDN/>
      <w:adjustRightInd/>
      <w:spacing w:before="60" w:after="60" w:line="210" w:lineRule="atLeast"/>
      <w:ind w:firstLine="0"/>
    </w:pPr>
    <w:rPr>
      <w:rFonts w:ascii="Arial" w:hAnsi="Arial"/>
      <w:sz w:val="18"/>
      <w:lang w:val="fr-FR" w:eastAsia="en-US"/>
    </w:rPr>
  </w:style>
  <w:style w:type="paragraph" w:customStyle="1" w:styleId="Tabletitle">
    <w:name w:val="Table title"/>
    <w:basedOn w:val="a"/>
    <w:next w:val="a"/>
    <w:rsid w:val="00BD732C"/>
    <w:pPr>
      <w:keepNext/>
      <w:widowControl/>
      <w:suppressAutoHyphens/>
      <w:autoSpaceDE/>
      <w:autoSpaceDN/>
      <w:adjustRightInd/>
      <w:spacing w:before="120" w:after="120" w:line="230" w:lineRule="exact"/>
      <w:ind w:firstLine="0"/>
      <w:jc w:val="center"/>
    </w:pPr>
    <w:rPr>
      <w:rFonts w:ascii="Arial" w:hAnsi="Arial"/>
      <w:b/>
      <w:lang w:val="fr-FR" w:eastAsia="en-US"/>
    </w:rPr>
  </w:style>
  <w:style w:type="character" w:customStyle="1" w:styleId="TableFootNoteXref">
    <w:name w:val="TableFootNoteXref"/>
    <w:rsid w:val="00BD732C"/>
    <w:rPr>
      <w:noProof w:val="0"/>
      <w:position w:val="6"/>
      <w:sz w:val="16"/>
      <w:lang w:val="fr-FR"/>
    </w:rPr>
  </w:style>
  <w:style w:type="paragraph" w:customStyle="1" w:styleId="Terms">
    <w:name w:val="Term(s)"/>
    <w:basedOn w:val="a"/>
    <w:next w:val="Definition"/>
    <w:rsid w:val="00BD732C"/>
    <w:pPr>
      <w:keepNext/>
      <w:widowControl/>
      <w:suppressAutoHyphens/>
      <w:autoSpaceDE/>
      <w:autoSpaceDN/>
      <w:adjustRightInd/>
      <w:spacing w:line="230" w:lineRule="atLeast"/>
      <w:ind w:firstLine="0"/>
      <w:jc w:val="left"/>
    </w:pPr>
    <w:rPr>
      <w:rFonts w:ascii="Arial" w:hAnsi="Arial"/>
      <w:b/>
      <w:lang w:val="fr-FR" w:eastAsia="en-US"/>
    </w:rPr>
  </w:style>
  <w:style w:type="paragraph" w:customStyle="1" w:styleId="TermNum">
    <w:name w:val="TermNum"/>
    <w:basedOn w:val="a"/>
    <w:next w:val="Terms"/>
    <w:rsid w:val="00BD732C"/>
    <w:pPr>
      <w:keepNext/>
      <w:widowControl/>
      <w:autoSpaceDE/>
      <w:autoSpaceDN/>
      <w:adjustRightInd/>
      <w:spacing w:line="230" w:lineRule="atLeast"/>
      <w:ind w:firstLine="0"/>
    </w:pPr>
    <w:rPr>
      <w:rFonts w:ascii="Arial" w:hAnsi="Arial"/>
      <w:b/>
      <w:lang w:val="fr-FR" w:eastAsia="en-US"/>
    </w:rPr>
  </w:style>
  <w:style w:type="paragraph" w:customStyle="1" w:styleId="zzContents">
    <w:name w:val="zzContents"/>
    <w:basedOn w:val="Introduction"/>
    <w:next w:val="1b"/>
    <w:rsid w:val="00BD732C"/>
    <w:pPr>
      <w:tabs>
        <w:tab w:val="clear" w:pos="400"/>
      </w:tabs>
      <w:jc w:val="left"/>
    </w:pPr>
  </w:style>
  <w:style w:type="paragraph" w:customStyle="1" w:styleId="zzCopyright">
    <w:name w:val="zzCopyright"/>
    <w:basedOn w:val="a"/>
    <w:next w:val="a"/>
    <w:rsid w:val="00BD732C"/>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ascii="Arial" w:hAnsi="Arial"/>
      <w:color w:val="0000FF"/>
      <w:lang w:val="fr-FR" w:eastAsia="en-US"/>
    </w:rPr>
  </w:style>
  <w:style w:type="paragraph" w:customStyle="1" w:styleId="zzCover">
    <w:name w:val="zzCover"/>
    <w:basedOn w:val="a"/>
    <w:rsid w:val="00BD732C"/>
    <w:pPr>
      <w:widowControl/>
      <w:autoSpaceDE/>
      <w:autoSpaceDN/>
      <w:adjustRightInd/>
      <w:spacing w:after="220" w:line="230" w:lineRule="atLeast"/>
      <w:ind w:firstLine="0"/>
      <w:jc w:val="right"/>
    </w:pPr>
    <w:rPr>
      <w:rFonts w:ascii="Arial" w:hAnsi="Arial"/>
      <w:b/>
      <w:color w:val="000000"/>
      <w:sz w:val="24"/>
      <w:lang w:val="fr-FR" w:eastAsia="en-US"/>
    </w:rPr>
  </w:style>
  <w:style w:type="paragraph" w:customStyle="1" w:styleId="zzForeword">
    <w:name w:val="zzForeword"/>
    <w:basedOn w:val="Introduction"/>
    <w:next w:val="a"/>
    <w:rsid w:val="00BD732C"/>
    <w:pPr>
      <w:tabs>
        <w:tab w:val="clear" w:pos="400"/>
      </w:tabs>
      <w:jc w:val="left"/>
    </w:pPr>
    <w:rPr>
      <w:color w:val="0000FF"/>
    </w:rPr>
  </w:style>
  <w:style w:type="paragraph" w:customStyle="1" w:styleId="zzHelp">
    <w:name w:val="zzHelp"/>
    <w:basedOn w:val="a"/>
    <w:rsid w:val="00BD732C"/>
    <w:pPr>
      <w:widowControl/>
      <w:autoSpaceDE/>
      <w:autoSpaceDN/>
      <w:adjustRightInd/>
      <w:spacing w:after="240" w:line="230" w:lineRule="atLeast"/>
      <w:ind w:firstLine="0"/>
    </w:pPr>
    <w:rPr>
      <w:rFonts w:ascii="Arial" w:hAnsi="Arial"/>
      <w:color w:val="008000"/>
      <w:lang w:val="fr-FR" w:eastAsia="en-US"/>
    </w:rPr>
  </w:style>
  <w:style w:type="paragraph" w:customStyle="1" w:styleId="zzSTDTitle">
    <w:name w:val="zzSTDTitle"/>
    <w:basedOn w:val="a"/>
    <w:next w:val="a"/>
    <w:rsid w:val="00BD732C"/>
    <w:pPr>
      <w:widowControl/>
      <w:suppressAutoHyphens/>
      <w:autoSpaceDE/>
      <w:autoSpaceDN/>
      <w:adjustRightInd/>
      <w:spacing w:before="400" w:after="760" w:line="350" w:lineRule="exact"/>
      <w:ind w:firstLine="0"/>
      <w:jc w:val="left"/>
    </w:pPr>
    <w:rPr>
      <w:rFonts w:ascii="Arial" w:hAnsi="Arial"/>
      <w:b/>
      <w:color w:val="0000FF"/>
      <w:sz w:val="32"/>
      <w:lang w:val="fr-FR" w:eastAsia="en-US"/>
    </w:rPr>
  </w:style>
  <w:style w:type="paragraph" w:customStyle="1" w:styleId="1c">
    <w:name w:val="Список литературы1"/>
    <w:basedOn w:val="a"/>
    <w:rsid w:val="00BD732C"/>
    <w:pPr>
      <w:widowControl/>
      <w:tabs>
        <w:tab w:val="left" w:pos="660"/>
      </w:tabs>
      <w:autoSpaceDE/>
      <w:autoSpaceDN/>
      <w:adjustRightInd/>
      <w:spacing w:after="240" w:line="230" w:lineRule="atLeast"/>
      <w:ind w:left="660" w:hanging="660"/>
    </w:pPr>
    <w:rPr>
      <w:rFonts w:ascii="Arial" w:hAnsi="Arial"/>
      <w:lang w:val="fr-FR" w:eastAsia="en-US"/>
    </w:rPr>
  </w:style>
  <w:style w:type="paragraph" w:customStyle="1" w:styleId="Example">
    <w:name w:val="Example"/>
    <w:basedOn w:val="a"/>
    <w:next w:val="a"/>
    <w:rsid w:val="00BD732C"/>
    <w:pPr>
      <w:widowControl/>
      <w:tabs>
        <w:tab w:val="left" w:pos="1360"/>
      </w:tabs>
      <w:autoSpaceDE/>
      <w:autoSpaceDN/>
      <w:adjustRightInd/>
      <w:spacing w:after="240" w:line="210" w:lineRule="atLeast"/>
      <w:ind w:firstLine="0"/>
    </w:pPr>
    <w:rPr>
      <w:rFonts w:ascii="Arial" w:hAnsi="Arial"/>
      <w:sz w:val="18"/>
      <w:lang w:val="fr-FR" w:eastAsia="en-US"/>
    </w:rPr>
  </w:style>
  <w:style w:type="paragraph" w:styleId="afff3">
    <w:name w:val="List Number"/>
    <w:basedOn w:val="a"/>
    <w:rsid w:val="00BD732C"/>
    <w:pPr>
      <w:widowControl/>
      <w:tabs>
        <w:tab w:val="left" w:pos="400"/>
      </w:tabs>
      <w:autoSpaceDE/>
      <w:autoSpaceDN/>
      <w:adjustRightInd/>
      <w:spacing w:after="240" w:line="230" w:lineRule="atLeast"/>
      <w:ind w:left="1287" w:hanging="360"/>
    </w:pPr>
    <w:rPr>
      <w:rFonts w:ascii="Arial" w:hAnsi="Arial"/>
      <w:lang w:val="fr-FR" w:eastAsia="en-US"/>
    </w:rPr>
  </w:style>
  <w:style w:type="paragraph" w:styleId="2f2">
    <w:name w:val="List Number 2"/>
    <w:basedOn w:val="a"/>
    <w:rsid w:val="00BD732C"/>
    <w:pPr>
      <w:widowControl/>
      <w:tabs>
        <w:tab w:val="left" w:pos="800"/>
      </w:tabs>
      <w:autoSpaceDE/>
      <w:autoSpaceDN/>
      <w:adjustRightInd/>
      <w:spacing w:after="240" w:line="230" w:lineRule="atLeast"/>
      <w:ind w:left="2007" w:hanging="360"/>
    </w:pPr>
    <w:rPr>
      <w:rFonts w:ascii="Arial" w:hAnsi="Arial"/>
      <w:lang w:val="fr-FR" w:eastAsia="en-US"/>
    </w:rPr>
  </w:style>
  <w:style w:type="paragraph" w:styleId="36">
    <w:name w:val="List Number 3"/>
    <w:basedOn w:val="a"/>
    <w:rsid w:val="00BD732C"/>
    <w:pPr>
      <w:widowControl/>
      <w:tabs>
        <w:tab w:val="left" w:pos="1200"/>
      </w:tabs>
      <w:autoSpaceDE/>
      <w:autoSpaceDN/>
      <w:adjustRightInd/>
      <w:spacing w:after="240" w:line="230" w:lineRule="atLeast"/>
      <w:ind w:left="2727" w:hanging="360"/>
    </w:pPr>
    <w:rPr>
      <w:rFonts w:ascii="Arial" w:hAnsi="Arial"/>
      <w:lang w:val="fr-FR" w:eastAsia="en-US"/>
    </w:rPr>
  </w:style>
  <w:style w:type="paragraph" w:styleId="44">
    <w:name w:val="List Number 4"/>
    <w:basedOn w:val="a"/>
    <w:rsid w:val="00BD732C"/>
    <w:pPr>
      <w:widowControl/>
      <w:tabs>
        <w:tab w:val="left" w:pos="1600"/>
      </w:tabs>
      <w:autoSpaceDE/>
      <w:autoSpaceDN/>
      <w:adjustRightInd/>
      <w:spacing w:after="240" w:line="230" w:lineRule="atLeast"/>
      <w:ind w:left="3447" w:hanging="360"/>
    </w:pPr>
    <w:rPr>
      <w:rFonts w:ascii="Arial" w:hAnsi="Arial"/>
      <w:lang w:val="fr-FR" w:eastAsia="en-US"/>
    </w:rPr>
  </w:style>
  <w:style w:type="paragraph" w:customStyle="1" w:styleId="zzBiblio">
    <w:name w:val="zzBiblio"/>
    <w:basedOn w:val="a"/>
    <w:next w:val="1c"/>
    <w:rsid w:val="00BD732C"/>
    <w:pPr>
      <w:pageBreakBefore/>
      <w:widowControl/>
      <w:autoSpaceDE/>
      <w:autoSpaceDN/>
      <w:adjustRightInd/>
      <w:spacing w:after="760" w:line="310" w:lineRule="exact"/>
      <w:ind w:firstLine="0"/>
      <w:jc w:val="center"/>
    </w:pPr>
    <w:rPr>
      <w:rFonts w:ascii="Arial" w:hAnsi="Arial"/>
      <w:b/>
      <w:sz w:val="28"/>
      <w:lang w:val="fr-FR" w:eastAsia="en-US"/>
    </w:rPr>
  </w:style>
  <w:style w:type="paragraph" w:customStyle="1" w:styleId="zzIndex">
    <w:name w:val="zzIndex"/>
    <w:basedOn w:val="zzBiblio"/>
    <w:next w:val="a"/>
    <w:rsid w:val="00BD732C"/>
  </w:style>
  <w:style w:type="paragraph" w:customStyle="1" w:styleId="zzLc5">
    <w:name w:val="zzLc5"/>
    <w:basedOn w:val="a"/>
    <w:next w:val="a"/>
    <w:rsid w:val="00BD732C"/>
    <w:pPr>
      <w:widowControl/>
      <w:autoSpaceDE/>
      <w:autoSpaceDN/>
      <w:adjustRightInd/>
      <w:spacing w:after="240" w:line="230" w:lineRule="atLeast"/>
      <w:ind w:firstLine="0"/>
      <w:jc w:val="left"/>
    </w:pPr>
    <w:rPr>
      <w:rFonts w:ascii="Arial" w:hAnsi="Arial"/>
      <w:lang w:val="fr-FR" w:eastAsia="en-US"/>
    </w:rPr>
  </w:style>
  <w:style w:type="paragraph" w:customStyle="1" w:styleId="zzLc6">
    <w:name w:val="zzLc6"/>
    <w:basedOn w:val="a"/>
    <w:next w:val="a"/>
    <w:rsid w:val="00BD732C"/>
    <w:pPr>
      <w:widowControl/>
      <w:autoSpaceDE/>
      <w:autoSpaceDN/>
      <w:adjustRightInd/>
      <w:spacing w:after="240" w:line="230" w:lineRule="atLeast"/>
      <w:ind w:firstLine="0"/>
      <w:jc w:val="left"/>
    </w:pPr>
    <w:rPr>
      <w:rFonts w:ascii="Arial" w:hAnsi="Arial"/>
      <w:lang w:val="fr-FR" w:eastAsia="en-US"/>
    </w:rPr>
  </w:style>
  <w:style w:type="paragraph" w:customStyle="1" w:styleId="zzLn5">
    <w:name w:val="zzLn5"/>
    <w:basedOn w:val="a"/>
    <w:next w:val="a"/>
    <w:rsid w:val="00BD732C"/>
    <w:pPr>
      <w:widowControl/>
      <w:autoSpaceDE/>
      <w:autoSpaceDN/>
      <w:adjustRightInd/>
      <w:spacing w:after="240" w:line="230" w:lineRule="atLeast"/>
      <w:ind w:firstLine="0"/>
      <w:jc w:val="left"/>
    </w:pPr>
    <w:rPr>
      <w:rFonts w:ascii="Arial" w:hAnsi="Arial"/>
      <w:lang w:val="fr-FR" w:eastAsia="en-US"/>
    </w:rPr>
  </w:style>
  <w:style w:type="paragraph" w:customStyle="1" w:styleId="zzLn6">
    <w:name w:val="zzLn6"/>
    <w:basedOn w:val="a"/>
    <w:next w:val="a"/>
    <w:rsid w:val="00BD732C"/>
    <w:pPr>
      <w:widowControl/>
      <w:autoSpaceDE/>
      <w:autoSpaceDN/>
      <w:adjustRightInd/>
      <w:spacing w:after="240" w:line="230" w:lineRule="atLeast"/>
      <w:ind w:firstLine="0"/>
      <w:jc w:val="left"/>
    </w:pPr>
    <w:rPr>
      <w:rFonts w:ascii="Arial" w:hAnsi="Arial"/>
      <w:lang w:val="fr-FR" w:eastAsia="en-US"/>
    </w:rPr>
  </w:style>
  <w:style w:type="paragraph" w:styleId="52">
    <w:name w:val="List Number 5"/>
    <w:basedOn w:val="a"/>
    <w:rsid w:val="00BD732C"/>
    <w:pPr>
      <w:widowControl/>
      <w:autoSpaceDE/>
      <w:autoSpaceDN/>
      <w:adjustRightInd/>
      <w:spacing w:after="240" w:line="220" w:lineRule="atLeast"/>
      <w:ind w:left="720" w:hanging="360"/>
    </w:pPr>
    <w:rPr>
      <w:rFonts w:ascii="Arial" w:hAnsi="Arial"/>
      <w:lang w:val="fr-FR" w:eastAsia="en-US"/>
    </w:rPr>
  </w:style>
  <w:style w:type="paragraph" w:styleId="afff4">
    <w:name w:val="List Bullet"/>
    <w:basedOn w:val="a"/>
    <w:autoRedefine/>
    <w:rsid w:val="00BD732C"/>
    <w:pPr>
      <w:widowControl/>
      <w:autoSpaceDE/>
      <w:autoSpaceDN/>
      <w:adjustRightInd/>
      <w:spacing w:after="240" w:line="220" w:lineRule="atLeast"/>
      <w:ind w:left="1287" w:hanging="360"/>
    </w:pPr>
    <w:rPr>
      <w:rFonts w:ascii="Arial" w:hAnsi="Arial"/>
      <w:lang w:val="fr-FR" w:eastAsia="en-US"/>
    </w:rPr>
  </w:style>
  <w:style w:type="paragraph" w:styleId="37">
    <w:name w:val="List Bullet 3"/>
    <w:basedOn w:val="a"/>
    <w:autoRedefine/>
    <w:rsid w:val="00BD732C"/>
    <w:pPr>
      <w:widowControl/>
      <w:autoSpaceDE/>
      <w:autoSpaceDN/>
      <w:adjustRightInd/>
      <w:spacing w:after="240" w:line="220" w:lineRule="atLeast"/>
      <w:ind w:left="1287" w:hanging="360"/>
    </w:pPr>
    <w:rPr>
      <w:rFonts w:ascii="Arial" w:hAnsi="Arial"/>
      <w:lang w:val="fr-FR" w:eastAsia="en-US"/>
    </w:rPr>
  </w:style>
  <w:style w:type="paragraph" w:styleId="45">
    <w:name w:val="List Bullet 4"/>
    <w:basedOn w:val="a"/>
    <w:autoRedefine/>
    <w:rsid w:val="00BD732C"/>
    <w:pPr>
      <w:widowControl/>
      <w:autoSpaceDE/>
      <w:autoSpaceDN/>
      <w:adjustRightInd/>
      <w:spacing w:after="240" w:line="220" w:lineRule="atLeast"/>
      <w:ind w:left="1287" w:hanging="360"/>
    </w:pPr>
    <w:rPr>
      <w:rFonts w:ascii="Arial" w:hAnsi="Arial"/>
      <w:lang w:val="fr-FR" w:eastAsia="en-US"/>
    </w:rPr>
  </w:style>
  <w:style w:type="paragraph" w:styleId="53">
    <w:name w:val="List Bullet 5"/>
    <w:basedOn w:val="a"/>
    <w:autoRedefine/>
    <w:rsid w:val="00BD732C"/>
    <w:pPr>
      <w:widowControl/>
      <w:autoSpaceDE/>
      <w:autoSpaceDN/>
      <w:adjustRightInd/>
      <w:spacing w:after="240" w:line="220" w:lineRule="atLeast"/>
      <w:ind w:left="1287" w:hanging="360"/>
    </w:pPr>
    <w:rPr>
      <w:rFonts w:ascii="Arial" w:hAnsi="Arial"/>
      <w:lang w:val="fr-FR" w:eastAsia="en-US"/>
    </w:rPr>
  </w:style>
  <w:style w:type="paragraph" w:styleId="38">
    <w:name w:val="Body Text 3"/>
    <w:basedOn w:val="a"/>
    <w:link w:val="39"/>
    <w:rsid w:val="00BD732C"/>
    <w:pPr>
      <w:widowControl/>
      <w:autoSpaceDE/>
      <w:autoSpaceDN/>
      <w:adjustRightInd/>
      <w:spacing w:before="60" w:after="60" w:line="190" w:lineRule="atLeast"/>
      <w:ind w:firstLine="0"/>
    </w:pPr>
    <w:rPr>
      <w:rFonts w:ascii="Arial" w:hAnsi="Arial"/>
      <w:sz w:val="16"/>
      <w:lang w:val="fr-FR" w:eastAsia="en-US"/>
    </w:rPr>
  </w:style>
  <w:style w:type="character" w:customStyle="1" w:styleId="39">
    <w:name w:val="Основной текст 3 Знак"/>
    <w:basedOn w:val="a0"/>
    <w:link w:val="38"/>
    <w:rsid w:val="00BD732C"/>
    <w:rPr>
      <w:rFonts w:ascii="Arial" w:hAnsi="Arial"/>
      <w:sz w:val="16"/>
      <w:lang w:val="fr-FR" w:eastAsia="en-US"/>
    </w:rPr>
  </w:style>
  <w:style w:type="paragraph" w:styleId="20">
    <w:name w:val="List Continue 2"/>
    <w:basedOn w:val="affc"/>
    <w:rsid w:val="00BD732C"/>
    <w:pPr>
      <w:numPr>
        <w:numId w:val="17"/>
      </w:numPr>
      <w:tabs>
        <w:tab w:val="clear" w:pos="360"/>
        <w:tab w:val="left" w:pos="800"/>
      </w:tabs>
      <w:overflowPunct/>
      <w:autoSpaceDE/>
      <w:autoSpaceDN/>
      <w:adjustRightInd/>
      <w:spacing w:after="240" w:line="230" w:lineRule="atLeast"/>
      <w:ind w:left="800" w:hanging="400"/>
      <w:jc w:val="both"/>
      <w:textAlignment w:val="auto"/>
    </w:pPr>
    <w:rPr>
      <w:rFonts w:ascii="Arial" w:hAnsi="Arial"/>
      <w:lang w:val="fr-FR"/>
    </w:rPr>
  </w:style>
  <w:style w:type="paragraph" w:styleId="3a">
    <w:name w:val="List Continue 3"/>
    <w:basedOn w:val="affc"/>
    <w:rsid w:val="00BD732C"/>
    <w:pPr>
      <w:tabs>
        <w:tab w:val="left" w:pos="1200"/>
      </w:tabs>
      <w:overflowPunct/>
      <w:autoSpaceDE/>
      <w:autoSpaceDN/>
      <w:adjustRightInd/>
      <w:spacing w:after="240" w:line="230" w:lineRule="atLeast"/>
      <w:ind w:left="2727" w:hanging="360"/>
      <w:jc w:val="both"/>
      <w:textAlignment w:val="auto"/>
    </w:pPr>
    <w:rPr>
      <w:rFonts w:ascii="Arial" w:hAnsi="Arial"/>
      <w:lang w:val="fr-FR"/>
    </w:rPr>
  </w:style>
  <w:style w:type="paragraph" w:styleId="4">
    <w:name w:val="List Continue 4"/>
    <w:basedOn w:val="affc"/>
    <w:rsid w:val="00BD732C"/>
    <w:pPr>
      <w:numPr>
        <w:numId w:val="18"/>
      </w:numPr>
      <w:tabs>
        <w:tab w:val="clear" w:pos="400"/>
        <w:tab w:val="left" w:pos="1600"/>
      </w:tabs>
      <w:overflowPunct/>
      <w:autoSpaceDE/>
      <w:autoSpaceDN/>
      <w:adjustRightInd/>
      <w:spacing w:after="240" w:line="230" w:lineRule="atLeast"/>
      <w:ind w:left="1600"/>
      <w:jc w:val="both"/>
      <w:textAlignment w:val="auto"/>
    </w:pPr>
    <w:rPr>
      <w:rFonts w:ascii="Arial" w:hAnsi="Arial"/>
      <w:lang w:val="fr-FR"/>
    </w:rPr>
  </w:style>
  <w:style w:type="numbering" w:customStyle="1" w:styleId="54">
    <w:name w:val="Нет списка5"/>
    <w:next w:val="a7"/>
    <w:uiPriority w:val="99"/>
    <w:semiHidden/>
    <w:unhideWhenUsed/>
    <w:rsid w:val="00B83134"/>
  </w:style>
  <w:style w:type="numbering" w:customStyle="1" w:styleId="63">
    <w:name w:val="Нет списка6"/>
    <w:next w:val="a7"/>
    <w:uiPriority w:val="99"/>
    <w:semiHidden/>
    <w:unhideWhenUsed/>
    <w:rsid w:val="00B83134"/>
  </w:style>
  <w:style w:type="numbering" w:customStyle="1" w:styleId="73">
    <w:name w:val="Нет списка7"/>
    <w:next w:val="a7"/>
    <w:uiPriority w:val="99"/>
    <w:semiHidden/>
    <w:unhideWhenUsed/>
    <w:rsid w:val="00B831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uiPriority="10" w:qFormat="1"/>
    <w:lsdException w:name="Subtitle" w:uiPriority="11" w:qFormat="1"/>
    <w:lsdException w:name="Hyperlink" w:uiPriority="99"/>
    <w:lsdException w:name="Strong" w:uiPriority="22"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
    <w:next w:val="a"/>
    <w:link w:val="22"/>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40">
    <w:name w:val="heading 4"/>
    <w:basedOn w:val="a"/>
    <w:next w:val="a"/>
    <w:link w:val="41"/>
    <w:qFormat/>
    <w:rsid w:val="00BD732C"/>
    <w:pPr>
      <w:keepNext/>
      <w:widowControl/>
      <w:overflowPunct w:val="0"/>
      <w:spacing w:before="240" w:after="60"/>
      <w:ind w:firstLine="0"/>
      <w:jc w:val="left"/>
      <w:textAlignment w:val="baseline"/>
      <w:outlineLvl w:val="3"/>
    </w:pPr>
    <w:rPr>
      <w:b/>
      <w:i/>
      <w:sz w:val="24"/>
      <w:lang w:val="en-US" w:eastAsia="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6">
    <w:name w:val="heading 6"/>
    <w:basedOn w:val="a"/>
    <w:next w:val="a"/>
    <w:link w:val="60"/>
    <w:unhideWhenUsed/>
    <w:qFormat/>
    <w:rsid w:val="00F21242"/>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D732C"/>
    <w:pPr>
      <w:keepNext/>
      <w:widowControl/>
      <w:tabs>
        <w:tab w:val="left" w:pos="-720"/>
        <w:tab w:val="left" w:pos="0"/>
      </w:tabs>
      <w:suppressAutoHyphens/>
      <w:overflowPunct w:val="0"/>
      <w:ind w:firstLine="0"/>
      <w:textAlignment w:val="baseline"/>
      <w:outlineLvl w:val="6"/>
    </w:pPr>
    <w:rPr>
      <w:rFonts w:ascii="Arial" w:hAnsi="Arial"/>
      <w:b/>
      <w:spacing w:val="-3"/>
      <w:sz w:val="24"/>
      <w:lang w:val="en-US" w:eastAsia="en-US"/>
    </w:rPr>
  </w:style>
  <w:style w:type="paragraph" w:styleId="8">
    <w:name w:val="heading 8"/>
    <w:basedOn w:val="6"/>
    <w:next w:val="a"/>
    <w:link w:val="80"/>
    <w:qFormat/>
    <w:rsid w:val="00BD732C"/>
    <w:pPr>
      <w:keepLines w:val="0"/>
      <w:widowControl/>
      <w:tabs>
        <w:tab w:val="num" w:pos="360"/>
      </w:tabs>
      <w:suppressAutoHyphens/>
      <w:autoSpaceDE/>
      <w:autoSpaceDN/>
      <w:adjustRightInd/>
      <w:spacing w:before="60" w:after="240" w:line="230" w:lineRule="exact"/>
      <w:ind w:left="360" w:hanging="360"/>
      <w:jc w:val="left"/>
      <w:outlineLvl w:val="7"/>
    </w:pPr>
    <w:rPr>
      <w:rFonts w:ascii="Arial" w:eastAsia="Times New Roman" w:hAnsi="Arial" w:cs="Times New Roman"/>
      <w:b/>
      <w:i w:val="0"/>
      <w:iCs w:val="0"/>
      <w:color w:val="auto"/>
      <w:lang w:val="fr-FR" w:eastAsia="en-US"/>
    </w:rPr>
  </w:style>
  <w:style w:type="paragraph" w:styleId="9">
    <w:name w:val="heading 9"/>
    <w:basedOn w:val="a"/>
    <w:next w:val="a"/>
    <w:link w:val="90"/>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8">
    <w:name w:val="footer"/>
    <w:basedOn w:val="a"/>
    <w:link w:val="a9"/>
    <w:rsid w:val="00C31EE6"/>
    <w:pPr>
      <w:tabs>
        <w:tab w:val="center" w:pos="4677"/>
        <w:tab w:val="right" w:pos="9355"/>
      </w:tabs>
    </w:pPr>
  </w:style>
  <w:style w:type="character" w:customStyle="1" w:styleId="a9">
    <w:name w:val="Нижний колонтитул Знак"/>
    <w:basedOn w:val="a0"/>
    <w:link w:val="a8"/>
    <w:uiPriority w:val="99"/>
    <w:rsid w:val="00ED6E8C"/>
  </w:style>
  <w:style w:type="character" w:styleId="aa">
    <w:name w:val="page number"/>
    <w:basedOn w:val="a0"/>
    <w:rsid w:val="00C31EE6"/>
  </w:style>
  <w:style w:type="paragraph" w:styleId="ab">
    <w:name w:val="header"/>
    <w:basedOn w:val="a"/>
    <w:link w:val="ac"/>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d">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e">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f">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c">
    <w:name w:val="Верхний колонтитул Знак"/>
    <w:link w:val="ab"/>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f0">
    <w:name w:val="Balloon Text"/>
    <w:basedOn w:val="a"/>
    <w:link w:val="af1"/>
    <w:uiPriority w:val="99"/>
    <w:unhideWhenUsed/>
    <w:rsid w:val="009B0C09"/>
    <w:pPr>
      <w:ind w:firstLine="0"/>
      <w:jc w:val="left"/>
    </w:pPr>
    <w:rPr>
      <w:rFonts w:ascii="Tahoma" w:eastAsia="Arial Unicode MS" w:hAnsi="Tahoma"/>
      <w:sz w:val="16"/>
      <w:szCs w:val="16"/>
      <w:lang w:val="x-none" w:eastAsia="x-none"/>
    </w:rPr>
  </w:style>
  <w:style w:type="character" w:customStyle="1" w:styleId="af1">
    <w:name w:val="Текст выноски Знак"/>
    <w:link w:val="af0"/>
    <w:uiPriority w:val="99"/>
    <w:rsid w:val="009B0C09"/>
    <w:rPr>
      <w:rFonts w:ascii="Tahoma" w:eastAsia="Arial Unicode MS" w:hAnsi="Tahoma" w:cs="Tahoma"/>
      <w:sz w:val="16"/>
      <w:szCs w:val="16"/>
    </w:rPr>
  </w:style>
  <w:style w:type="paragraph" w:styleId="af2">
    <w:name w:val="List Paragraph"/>
    <w:basedOn w:val="a"/>
    <w:uiPriority w:val="1"/>
    <w:qFormat/>
    <w:rsid w:val="00205AA8"/>
    <w:pPr>
      <w:ind w:left="720"/>
      <w:contextualSpacing/>
    </w:pPr>
  </w:style>
  <w:style w:type="paragraph" w:styleId="23">
    <w:name w:val="Body Text Indent 2"/>
    <w:basedOn w:val="a"/>
    <w:link w:val="24"/>
    <w:rsid w:val="00D50ED5"/>
    <w:pPr>
      <w:widowControl/>
      <w:autoSpaceDE/>
      <w:autoSpaceDN/>
      <w:adjustRightInd/>
      <w:ind w:left="284" w:firstLine="0"/>
    </w:pPr>
    <w:rPr>
      <w:sz w:val="24"/>
    </w:rPr>
  </w:style>
  <w:style w:type="character" w:customStyle="1" w:styleId="24">
    <w:name w:val="Основной текст с отступом 2 Знак"/>
    <w:basedOn w:val="a0"/>
    <w:link w:val="23"/>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f3">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4">
    <w:name w:val="Body Text"/>
    <w:basedOn w:val="a"/>
    <w:link w:val="af5"/>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5">
    <w:name w:val="Основной текст Знак"/>
    <w:basedOn w:val="a0"/>
    <w:link w:val="af4"/>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5">
    <w:name w:val="Заголовок №2_"/>
    <w:link w:val="26"/>
    <w:uiPriority w:val="99"/>
    <w:rsid w:val="007F64A8"/>
    <w:rPr>
      <w:rFonts w:ascii="Arial" w:hAnsi="Arial" w:cs="Arial"/>
      <w:b/>
      <w:bCs/>
      <w:sz w:val="19"/>
      <w:szCs w:val="19"/>
      <w:shd w:val="clear" w:color="auto" w:fill="FFFFFF"/>
    </w:rPr>
  </w:style>
  <w:style w:type="paragraph" w:customStyle="1" w:styleId="26">
    <w:name w:val="Заголовок №2"/>
    <w:basedOn w:val="a"/>
    <w:link w:val="25"/>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1"/>
    <w:rsid w:val="007F64A8"/>
    <w:rPr>
      <w:sz w:val="13"/>
      <w:szCs w:val="13"/>
      <w:shd w:val="clear" w:color="auto" w:fill="FFFFFF"/>
    </w:rPr>
  </w:style>
  <w:style w:type="paragraph" w:customStyle="1" w:styleId="61">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6">
    <w:name w:val="Strong"/>
    <w:uiPriority w:val="22"/>
    <w:qFormat/>
    <w:rsid w:val="007F64A8"/>
    <w:rPr>
      <w:b/>
      <w:bCs/>
    </w:rPr>
  </w:style>
  <w:style w:type="character" w:customStyle="1" w:styleId="27">
    <w:name w:val="Основной текст (2)_"/>
    <w:link w:val="28"/>
    <w:uiPriority w:val="99"/>
    <w:rsid w:val="007F64A8"/>
    <w:rPr>
      <w:rFonts w:ascii="Arial" w:hAnsi="Arial" w:cs="Arial"/>
      <w:b/>
      <w:bCs/>
      <w:sz w:val="19"/>
      <w:szCs w:val="19"/>
      <w:shd w:val="clear" w:color="auto" w:fill="FFFFFF"/>
    </w:rPr>
  </w:style>
  <w:style w:type="paragraph" w:customStyle="1" w:styleId="28">
    <w:name w:val="Основной текст (2)"/>
    <w:basedOn w:val="a"/>
    <w:link w:val="27"/>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2">
    <w:name w:val="Заголовок 2 Знак"/>
    <w:basedOn w:val="a0"/>
    <w:link w:val="21"/>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7">
    <w:name w:val="Emphasis"/>
    <w:qFormat/>
    <w:rsid w:val="00AE281A"/>
    <w:rPr>
      <w:i/>
      <w:iCs/>
    </w:rPr>
  </w:style>
  <w:style w:type="character" w:customStyle="1" w:styleId="af8">
    <w:name w:val="Символ нумерации"/>
    <w:rsid w:val="00AE281A"/>
  </w:style>
  <w:style w:type="character" w:customStyle="1" w:styleId="af9">
    <w:name w:val="Маркеры списка"/>
    <w:rsid w:val="00AE281A"/>
    <w:rPr>
      <w:rFonts w:ascii="StarSymbol" w:eastAsia="StarSymbol" w:hAnsi="StarSymbol" w:cs="StarSymbol"/>
      <w:sz w:val="18"/>
      <w:szCs w:val="18"/>
    </w:rPr>
  </w:style>
  <w:style w:type="paragraph" w:customStyle="1" w:styleId="afa">
    <w:name w:val="Заголовок"/>
    <w:basedOn w:val="a"/>
    <w:next w:val="af4"/>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b">
    <w:name w:val="List"/>
    <w:basedOn w:val="af4"/>
    <w:rsid w:val="00AE281A"/>
  </w:style>
  <w:style w:type="paragraph" w:customStyle="1" w:styleId="29">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a">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c">
    <w:name w:val="Title"/>
    <w:basedOn w:val="afa"/>
    <w:next w:val="afd"/>
    <w:link w:val="afe"/>
    <w:uiPriority w:val="10"/>
    <w:qFormat/>
    <w:rsid w:val="00AE281A"/>
  </w:style>
  <w:style w:type="character" w:customStyle="1" w:styleId="afe">
    <w:name w:val="Название Знак"/>
    <w:basedOn w:val="a0"/>
    <w:link w:val="afc"/>
    <w:uiPriority w:val="10"/>
    <w:rsid w:val="00AE281A"/>
    <w:rPr>
      <w:rFonts w:ascii="Arial" w:eastAsia="Lucida Sans Unicode" w:hAnsi="Arial" w:cs="Tahoma"/>
      <w:color w:val="000000"/>
      <w:sz w:val="28"/>
      <w:szCs w:val="28"/>
      <w:lang w:val="en-US" w:eastAsia="en-US" w:bidi="en-US"/>
    </w:rPr>
  </w:style>
  <w:style w:type="paragraph" w:styleId="afd">
    <w:name w:val="Subtitle"/>
    <w:basedOn w:val="afa"/>
    <w:next w:val="af4"/>
    <w:link w:val="aff"/>
    <w:uiPriority w:val="11"/>
    <w:qFormat/>
    <w:rsid w:val="00AE281A"/>
    <w:pPr>
      <w:jc w:val="center"/>
    </w:pPr>
    <w:rPr>
      <w:i/>
      <w:iCs/>
    </w:rPr>
  </w:style>
  <w:style w:type="character" w:customStyle="1" w:styleId="aff">
    <w:name w:val="Подзаголовок Знак"/>
    <w:basedOn w:val="a0"/>
    <w:link w:val="afd"/>
    <w:uiPriority w:val="11"/>
    <w:rsid w:val="00AE281A"/>
    <w:rPr>
      <w:rFonts w:ascii="Arial" w:eastAsia="Lucida Sans Unicode" w:hAnsi="Arial" w:cs="Tahoma"/>
      <w:i/>
      <w:iCs/>
      <w:color w:val="000000"/>
      <w:sz w:val="28"/>
      <w:szCs w:val="28"/>
      <w:lang w:val="en-US" w:eastAsia="en-US" w:bidi="en-US"/>
    </w:rPr>
  </w:style>
  <w:style w:type="paragraph" w:customStyle="1" w:styleId="aff0">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f1">
    <w:name w:val="Заголовок таблицы"/>
    <w:basedOn w:val="aff0"/>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1">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f2">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f3">
    <w:name w:val="Body Text Indent"/>
    <w:basedOn w:val="a"/>
    <w:link w:val="aff4"/>
    <w:rsid w:val="006860DB"/>
    <w:pPr>
      <w:spacing w:after="120"/>
      <w:ind w:left="283"/>
    </w:pPr>
  </w:style>
  <w:style w:type="character" w:customStyle="1" w:styleId="aff4">
    <w:name w:val="Основной текст с отступом Знак"/>
    <w:basedOn w:val="a0"/>
    <w:link w:val="aff3"/>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5">
    <w:name w:val="Сноска_"/>
    <w:basedOn w:val="a0"/>
    <w:link w:val="aff6"/>
    <w:uiPriority w:val="99"/>
    <w:rsid w:val="003A4318"/>
    <w:rPr>
      <w:rFonts w:ascii="Arial" w:hAnsi="Arial" w:cs="Arial"/>
      <w:spacing w:val="-10"/>
      <w:sz w:val="18"/>
      <w:szCs w:val="18"/>
      <w:shd w:val="clear" w:color="auto" w:fill="FFFFFF"/>
    </w:rPr>
  </w:style>
  <w:style w:type="character" w:customStyle="1" w:styleId="2b">
    <w:name w:val="Основной текст (2) + Курсив"/>
    <w:aliases w:val="Интервал 0 pt"/>
    <w:basedOn w:val="27"/>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7"/>
    <w:rsid w:val="003A4318"/>
    <w:rPr>
      <w:rFonts w:ascii="Arial" w:hAnsi="Arial" w:cs="Arial"/>
      <w:b/>
      <w:bCs/>
      <w:spacing w:val="0"/>
      <w:sz w:val="15"/>
      <w:szCs w:val="15"/>
      <w:shd w:val="clear" w:color="auto" w:fill="FFFFFF"/>
    </w:rPr>
  </w:style>
  <w:style w:type="character" w:customStyle="1" w:styleId="2c">
    <w:name w:val="Основной текст (2) + Малые прописные"/>
    <w:basedOn w:val="27"/>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7"/>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7"/>
    <w:uiPriority w:val="99"/>
    <w:rsid w:val="003A4318"/>
    <w:rPr>
      <w:rFonts w:ascii="Arial" w:hAnsi="Arial" w:cs="Arial"/>
      <w:b w:val="0"/>
      <w:bCs w:val="0"/>
      <w:spacing w:val="20"/>
      <w:sz w:val="18"/>
      <w:szCs w:val="18"/>
      <w:shd w:val="clear" w:color="auto" w:fill="FFFFFF"/>
    </w:rPr>
  </w:style>
  <w:style w:type="paragraph" w:customStyle="1" w:styleId="aff6">
    <w:name w:val="Сноска"/>
    <w:basedOn w:val="a"/>
    <w:link w:val="aff5"/>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7"/>
    <w:uiPriority w:val="99"/>
    <w:semiHidden/>
    <w:unhideWhenUsed/>
    <w:rsid w:val="009A142B"/>
  </w:style>
  <w:style w:type="table" w:customStyle="1" w:styleId="1a">
    <w:name w:val="Сетка таблицы1"/>
    <w:basedOn w:val="a1"/>
    <w:next w:val="af"/>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1">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7"/>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f"/>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7"/>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d">
    <w:name w:val="Нет списка2"/>
    <w:next w:val="a7"/>
    <w:uiPriority w:val="99"/>
    <w:semiHidden/>
    <w:unhideWhenUsed/>
    <w:rsid w:val="009A142B"/>
  </w:style>
  <w:style w:type="table" w:customStyle="1" w:styleId="2e">
    <w:name w:val="Сетка таблицы2"/>
    <w:basedOn w:val="a1"/>
    <w:next w:val="af"/>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7"/>
    <w:uiPriority w:val="99"/>
    <w:semiHidden/>
    <w:unhideWhenUsed/>
    <w:rsid w:val="009A142B"/>
  </w:style>
  <w:style w:type="numbering" w:customStyle="1" w:styleId="33">
    <w:name w:val="Нет списка3"/>
    <w:next w:val="a7"/>
    <w:uiPriority w:val="99"/>
    <w:semiHidden/>
    <w:unhideWhenUsed/>
    <w:rsid w:val="000335FE"/>
  </w:style>
  <w:style w:type="table" w:customStyle="1" w:styleId="34">
    <w:name w:val="Сетка таблицы3"/>
    <w:basedOn w:val="a1"/>
    <w:next w:val="af"/>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7"/>
    <w:uiPriority w:val="99"/>
    <w:semiHidden/>
    <w:unhideWhenUsed/>
    <w:rsid w:val="000335FE"/>
  </w:style>
  <w:style w:type="table" w:customStyle="1" w:styleId="121">
    <w:name w:val="Сетка таблицы12"/>
    <w:basedOn w:val="a1"/>
    <w:next w:val="af"/>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7"/>
    <w:uiPriority w:val="99"/>
    <w:semiHidden/>
    <w:unhideWhenUsed/>
    <w:rsid w:val="000335FE"/>
  </w:style>
  <w:style w:type="numbering" w:customStyle="1" w:styleId="212">
    <w:name w:val="Нет списка21"/>
    <w:next w:val="a7"/>
    <w:uiPriority w:val="99"/>
    <w:semiHidden/>
    <w:unhideWhenUsed/>
    <w:rsid w:val="000335FE"/>
  </w:style>
  <w:style w:type="numbering" w:customStyle="1" w:styleId="1210">
    <w:name w:val="Нет списка121"/>
    <w:next w:val="a7"/>
    <w:uiPriority w:val="99"/>
    <w:semiHidden/>
    <w:unhideWhenUsed/>
    <w:rsid w:val="000335FE"/>
  </w:style>
  <w:style w:type="character" w:styleId="aff7">
    <w:name w:val="annotation reference"/>
    <w:basedOn w:val="a0"/>
    <w:rsid w:val="006C6321"/>
    <w:rPr>
      <w:sz w:val="16"/>
      <w:szCs w:val="16"/>
    </w:rPr>
  </w:style>
  <w:style w:type="paragraph" w:styleId="aff8">
    <w:name w:val="annotation text"/>
    <w:basedOn w:val="a"/>
    <w:link w:val="aff9"/>
    <w:rsid w:val="006C6321"/>
  </w:style>
  <w:style w:type="character" w:customStyle="1" w:styleId="aff9">
    <w:name w:val="Текст примечания Знак"/>
    <w:basedOn w:val="a0"/>
    <w:link w:val="aff8"/>
    <w:rsid w:val="006C6321"/>
  </w:style>
  <w:style w:type="paragraph" w:styleId="affa">
    <w:name w:val="annotation subject"/>
    <w:basedOn w:val="aff8"/>
    <w:next w:val="aff8"/>
    <w:link w:val="affb"/>
    <w:rsid w:val="006C6321"/>
    <w:rPr>
      <w:b/>
      <w:bCs/>
    </w:rPr>
  </w:style>
  <w:style w:type="character" w:customStyle="1" w:styleId="affb">
    <w:name w:val="Тема примечания Знак"/>
    <w:basedOn w:val="aff9"/>
    <w:link w:val="affa"/>
    <w:rsid w:val="006C6321"/>
    <w:rPr>
      <w:b/>
      <w:bCs/>
    </w:rPr>
  </w:style>
  <w:style w:type="character" w:customStyle="1" w:styleId="60">
    <w:name w:val="Заголовок 6 Знак"/>
    <w:basedOn w:val="a0"/>
    <w:link w:val="6"/>
    <w:semiHidden/>
    <w:rsid w:val="00F21242"/>
    <w:rPr>
      <w:rFonts w:asciiTheme="majorHAnsi" w:eastAsiaTheme="majorEastAsia" w:hAnsiTheme="majorHAnsi" w:cstheme="majorBidi"/>
      <w:i/>
      <w:iCs/>
      <w:color w:val="243F60" w:themeColor="accent1" w:themeShade="7F"/>
    </w:rPr>
  </w:style>
  <w:style w:type="character" w:customStyle="1" w:styleId="41">
    <w:name w:val="Заголовок 4 Знак"/>
    <w:basedOn w:val="a0"/>
    <w:link w:val="40"/>
    <w:rsid w:val="00BD732C"/>
    <w:rPr>
      <w:b/>
      <w:i/>
      <w:sz w:val="24"/>
      <w:lang w:val="en-US" w:eastAsia="en-US"/>
    </w:rPr>
  </w:style>
  <w:style w:type="character" w:customStyle="1" w:styleId="70">
    <w:name w:val="Заголовок 7 Знак"/>
    <w:basedOn w:val="a0"/>
    <w:link w:val="7"/>
    <w:rsid w:val="00BD732C"/>
    <w:rPr>
      <w:rFonts w:ascii="Arial" w:hAnsi="Arial"/>
      <w:b/>
      <w:spacing w:val="-3"/>
      <w:sz w:val="24"/>
      <w:lang w:val="en-US" w:eastAsia="en-US"/>
    </w:rPr>
  </w:style>
  <w:style w:type="character" w:customStyle="1" w:styleId="80">
    <w:name w:val="Заголовок 8 Знак"/>
    <w:basedOn w:val="a0"/>
    <w:link w:val="8"/>
    <w:rsid w:val="00BD732C"/>
    <w:rPr>
      <w:rFonts w:ascii="Arial" w:hAnsi="Arial"/>
      <w:b/>
      <w:lang w:val="fr-FR" w:eastAsia="en-US"/>
    </w:rPr>
  </w:style>
  <w:style w:type="numbering" w:customStyle="1" w:styleId="42">
    <w:name w:val="Нет списка4"/>
    <w:next w:val="a7"/>
    <w:uiPriority w:val="99"/>
    <w:semiHidden/>
    <w:unhideWhenUsed/>
    <w:rsid w:val="00BD732C"/>
  </w:style>
  <w:style w:type="character" w:customStyle="1" w:styleId="Standaardali">
    <w:name w:val="Standaardali"/>
    <w:rsid w:val="00BD732C"/>
    <w:rPr>
      <w:rFonts w:ascii="Times New" w:hAnsi="Times New"/>
    </w:rPr>
  </w:style>
  <w:style w:type="paragraph" w:styleId="2">
    <w:name w:val="List Bullet 2"/>
    <w:basedOn w:val="a"/>
    <w:rsid w:val="00BD732C"/>
    <w:pPr>
      <w:widowControl/>
      <w:numPr>
        <w:numId w:val="13"/>
      </w:numPr>
      <w:tabs>
        <w:tab w:val="clear" w:pos="643"/>
      </w:tabs>
      <w:overflowPunct w:val="0"/>
      <w:ind w:left="566" w:hanging="283"/>
      <w:jc w:val="left"/>
      <w:textAlignment w:val="baseline"/>
    </w:pPr>
    <w:rPr>
      <w:lang w:val="en-US" w:eastAsia="en-US"/>
    </w:rPr>
  </w:style>
  <w:style w:type="paragraph" w:styleId="affc">
    <w:name w:val="List Continue"/>
    <w:basedOn w:val="a"/>
    <w:rsid w:val="00BD732C"/>
    <w:pPr>
      <w:widowControl/>
      <w:overflowPunct w:val="0"/>
      <w:spacing w:after="120"/>
      <w:ind w:left="283" w:firstLine="0"/>
      <w:jc w:val="left"/>
      <w:textAlignment w:val="baseline"/>
    </w:pPr>
    <w:rPr>
      <w:lang w:val="en-US" w:eastAsia="en-US"/>
    </w:rPr>
  </w:style>
  <w:style w:type="paragraph" w:styleId="2f">
    <w:name w:val="Body Text 2"/>
    <w:basedOn w:val="a"/>
    <w:link w:val="2f0"/>
    <w:rsid w:val="00BD732C"/>
    <w:pPr>
      <w:widowControl/>
      <w:overflowPunct w:val="0"/>
      <w:spacing w:after="120"/>
      <w:ind w:left="283" w:firstLine="0"/>
      <w:jc w:val="left"/>
      <w:textAlignment w:val="baseline"/>
    </w:pPr>
    <w:rPr>
      <w:lang w:val="en-US" w:eastAsia="en-US"/>
    </w:rPr>
  </w:style>
  <w:style w:type="character" w:customStyle="1" w:styleId="2f0">
    <w:name w:val="Основной текст 2 Знак"/>
    <w:basedOn w:val="a0"/>
    <w:link w:val="2f"/>
    <w:rsid w:val="00BD732C"/>
    <w:rPr>
      <w:lang w:val="en-US" w:eastAsia="en-US"/>
    </w:rPr>
  </w:style>
  <w:style w:type="paragraph" w:customStyle="1" w:styleId="Textkrper-Einzug3">
    <w:name w:val="Textkörper-Einzug 3"/>
    <w:basedOn w:val="2f"/>
    <w:rsid w:val="00BD732C"/>
  </w:style>
  <w:style w:type="character" w:styleId="affd">
    <w:name w:val="footnote reference"/>
    <w:rsid w:val="00BD732C"/>
    <w:rPr>
      <w:rFonts w:ascii="Century Gothic" w:hAnsi="Century Gothic"/>
      <w:vertAlign w:val="superscript"/>
    </w:rPr>
  </w:style>
  <w:style w:type="paragraph" w:styleId="affe">
    <w:name w:val="footnote text"/>
    <w:basedOn w:val="a"/>
    <w:link w:val="afff"/>
    <w:rsid w:val="00BD732C"/>
    <w:pPr>
      <w:widowControl/>
      <w:overflowPunct w:val="0"/>
      <w:ind w:firstLine="0"/>
      <w:jc w:val="left"/>
      <w:textAlignment w:val="baseline"/>
    </w:pPr>
    <w:rPr>
      <w:rFonts w:ascii="Century Gothic" w:hAnsi="Century Gothic"/>
      <w:lang w:val="de-DE" w:eastAsia="en-US"/>
    </w:rPr>
  </w:style>
  <w:style w:type="character" w:customStyle="1" w:styleId="afff">
    <w:name w:val="Текст сноски Знак"/>
    <w:basedOn w:val="a0"/>
    <w:link w:val="affe"/>
    <w:rsid w:val="00BD732C"/>
    <w:rPr>
      <w:rFonts w:ascii="Century Gothic" w:hAnsi="Century Gothic"/>
      <w:lang w:val="de-DE" w:eastAsia="en-US"/>
    </w:rPr>
  </w:style>
  <w:style w:type="paragraph" w:styleId="afff0">
    <w:name w:val="Document Map"/>
    <w:basedOn w:val="a"/>
    <w:link w:val="afff1"/>
    <w:rsid w:val="00BD732C"/>
    <w:pPr>
      <w:widowControl/>
      <w:shd w:val="clear" w:color="auto" w:fill="000080"/>
      <w:overflowPunct w:val="0"/>
      <w:ind w:firstLine="0"/>
      <w:jc w:val="left"/>
      <w:textAlignment w:val="baseline"/>
    </w:pPr>
    <w:rPr>
      <w:rFonts w:ascii="Tahoma" w:hAnsi="Tahoma"/>
      <w:lang w:val="nl-NL" w:eastAsia="en-US"/>
    </w:rPr>
  </w:style>
  <w:style w:type="character" w:customStyle="1" w:styleId="afff1">
    <w:name w:val="Схема документа Знак"/>
    <w:basedOn w:val="a0"/>
    <w:link w:val="afff0"/>
    <w:rsid w:val="00BD732C"/>
    <w:rPr>
      <w:rFonts w:ascii="Tahoma" w:hAnsi="Tahoma"/>
      <w:shd w:val="clear" w:color="auto" w:fill="000080"/>
      <w:lang w:val="nl-NL" w:eastAsia="en-US"/>
    </w:rPr>
  </w:style>
  <w:style w:type="paragraph" w:customStyle="1" w:styleId="BodyText21">
    <w:name w:val="Body Text 21"/>
    <w:basedOn w:val="a"/>
    <w:rsid w:val="00BD732C"/>
    <w:pPr>
      <w:widowControl/>
      <w:overflowPunct w:val="0"/>
      <w:ind w:firstLine="0"/>
      <w:textAlignment w:val="baseline"/>
    </w:pPr>
    <w:rPr>
      <w:rFonts w:ascii="Helvetica" w:hAnsi="Helvetica"/>
      <w:lang w:val="en-US" w:eastAsia="en-US"/>
    </w:rPr>
  </w:style>
  <w:style w:type="paragraph" w:customStyle="1" w:styleId="CENcover">
    <w:name w:val="CENcover"/>
    <w:rsid w:val="00BD732C"/>
    <w:pPr>
      <w:overflowPunct w:val="0"/>
      <w:autoSpaceDE w:val="0"/>
      <w:autoSpaceDN w:val="0"/>
      <w:adjustRightInd w:val="0"/>
      <w:textAlignment w:val="baseline"/>
    </w:pPr>
    <w:rPr>
      <w:rFonts w:ascii="Arial" w:hAnsi="Arial"/>
      <w:noProof/>
      <w:lang w:val="en-US" w:eastAsia="en-US"/>
    </w:rPr>
  </w:style>
  <w:style w:type="paragraph" w:styleId="1b">
    <w:name w:val="toc 1"/>
    <w:basedOn w:val="a"/>
    <w:next w:val="a"/>
    <w:autoRedefine/>
    <w:uiPriority w:val="39"/>
    <w:rsid w:val="00BD732C"/>
    <w:pPr>
      <w:widowControl/>
      <w:overflowPunct w:val="0"/>
      <w:ind w:firstLine="0"/>
      <w:jc w:val="left"/>
      <w:textAlignment w:val="baseline"/>
    </w:pPr>
    <w:rPr>
      <w:lang w:val="en-US" w:eastAsia="en-US"/>
    </w:rPr>
  </w:style>
  <w:style w:type="paragraph" w:styleId="2f1">
    <w:name w:val="toc 2"/>
    <w:basedOn w:val="a"/>
    <w:next w:val="a"/>
    <w:autoRedefine/>
    <w:uiPriority w:val="39"/>
    <w:rsid w:val="00BD732C"/>
    <w:pPr>
      <w:widowControl/>
      <w:overflowPunct w:val="0"/>
      <w:ind w:left="200" w:firstLine="0"/>
      <w:jc w:val="left"/>
      <w:textAlignment w:val="baseline"/>
    </w:pPr>
    <w:rPr>
      <w:lang w:val="en-US" w:eastAsia="en-US"/>
    </w:rPr>
  </w:style>
  <w:style w:type="paragraph" w:styleId="35">
    <w:name w:val="toc 3"/>
    <w:basedOn w:val="a"/>
    <w:next w:val="a"/>
    <w:autoRedefine/>
    <w:uiPriority w:val="39"/>
    <w:rsid w:val="00BD732C"/>
    <w:pPr>
      <w:widowControl/>
      <w:overflowPunct w:val="0"/>
      <w:ind w:left="400" w:firstLine="0"/>
      <w:jc w:val="left"/>
      <w:textAlignment w:val="baseline"/>
    </w:pPr>
    <w:rPr>
      <w:lang w:val="en-US" w:eastAsia="en-US"/>
    </w:rPr>
  </w:style>
  <w:style w:type="paragraph" w:styleId="43">
    <w:name w:val="toc 4"/>
    <w:basedOn w:val="a"/>
    <w:next w:val="a"/>
    <w:autoRedefine/>
    <w:rsid w:val="00BD732C"/>
    <w:pPr>
      <w:widowControl/>
      <w:overflowPunct w:val="0"/>
      <w:ind w:left="600" w:firstLine="0"/>
      <w:jc w:val="left"/>
      <w:textAlignment w:val="baseline"/>
    </w:pPr>
    <w:rPr>
      <w:lang w:val="en-US" w:eastAsia="en-US"/>
    </w:rPr>
  </w:style>
  <w:style w:type="paragraph" w:styleId="51">
    <w:name w:val="toc 5"/>
    <w:basedOn w:val="a"/>
    <w:next w:val="a"/>
    <w:autoRedefine/>
    <w:rsid w:val="00BD732C"/>
    <w:pPr>
      <w:widowControl/>
      <w:overflowPunct w:val="0"/>
      <w:ind w:left="800" w:firstLine="0"/>
      <w:jc w:val="left"/>
      <w:textAlignment w:val="baseline"/>
    </w:pPr>
    <w:rPr>
      <w:lang w:val="en-US" w:eastAsia="en-US"/>
    </w:rPr>
  </w:style>
  <w:style w:type="paragraph" w:styleId="62">
    <w:name w:val="toc 6"/>
    <w:basedOn w:val="a"/>
    <w:next w:val="a"/>
    <w:autoRedefine/>
    <w:rsid w:val="00BD732C"/>
    <w:pPr>
      <w:widowControl/>
      <w:overflowPunct w:val="0"/>
      <w:ind w:left="1000" w:firstLine="0"/>
      <w:jc w:val="left"/>
      <w:textAlignment w:val="baseline"/>
    </w:pPr>
    <w:rPr>
      <w:lang w:val="en-US" w:eastAsia="en-US"/>
    </w:rPr>
  </w:style>
  <w:style w:type="paragraph" w:styleId="72">
    <w:name w:val="toc 7"/>
    <w:basedOn w:val="a"/>
    <w:next w:val="a"/>
    <w:autoRedefine/>
    <w:rsid w:val="00BD732C"/>
    <w:pPr>
      <w:widowControl/>
      <w:overflowPunct w:val="0"/>
      <w:ind w:left="1200" w:firstLine="0"/>
      <w:jc w:val="left"/>
      <w:textAlignment w:val="baseline"/>
    </w:pPr>
    <w:rPr>
      <w:lang w:val="en-US" w:eastAsia="en-US"/>
    </w:rPr>
  </w:style>
  <w:style w:type="paragraph" w:styleId="82">
    <w:name w:val="toc 8"/>
    <w:basedOn w:val="a"/>
    <w:next w:val="a"/>
    <w:autoRedefine/>
    <w:rsid w:val="00BD732C"/>
    <w:pPr>
      <w:widowControl/>
      <w:overflowPunct w:val="0"/>
      <w:ind w:left="1400" w:firstLine="0"/>
      <w:jc w:val="left"/>
      <w:textAlignment w:val="baseline"/>
    </w:pPr>
    <w:rPr>
      <w:lang w:val="en-US" w:eastAsia="en-US"/>
    </w:rPr>
  </w:style>
  <w:style w:type="paragraph" w:styleId="91">
    <w:name w:val="toc 9"/>
    <w:basedOn w:val="a"/>
    <w:next w:val="a"/>
    <w:autoRedefine/>
    <w:rsid w:val="00BD732C"/>
    <w:pPr>
      <w:widowControl/>
      <w:overflowPunct w:val="0"/>
      <w:ind w:left="1600" w:firstLine="0"/>
      <w:jc w:val="left"/>
      <w:textAlignment w:val="baseline"/>
    </w:pPr>
    <w:rPr>
      <w:lang w:val="en-US" w:eastAsia="en-US"/>
    </w:rPr>
  </w:style>
  <w:style w:type="character" w:styleId="afff2">
    <w:name w:val="FollowedHyperlink"/>
    <w:rsid w:val="00BD732C"/>
    <w:rPr>
      <w:color w:val="800080"/>
      <w:u w:val="single"/>
    </w:rPr>
  </w:style>
  <w:style w:type="paragraph" w:customStyle="1" w:styleId="xl33">
    <w:name w:val="xl33"/>
    <w:basedOn w:val="a"/>
    <w:rsid w:val="00BD732C"/>
    <w:pPr>
      <w:widowControl/>
      <w:pBdr>
        <w:right w:val="single" w:sz="4" w:space="0" w:color="auto"/>
      </w:pBdr>
      <w:autoSpaceDE/>
      <w:autoSpaceDN/>
      <w:adjustRightInd/>
      <w:spacing w:before="100" w:beforeAutospacing="1" w:after="100" w:afterAutospacing="1"/>
      <w:ind w:firstLine="0"/>
      <w:jc w:val="center"/>
      <w:textAlignment w:val="top"/>
    </w:pPr>
    <w:rPr>
      <w:rFonts w:eastAsia="Arial Unicode MS"/>
      <w:sz w:val="24"/>
      <w:szCs w:val="24"/>
      <w:lang w:val="en-US" w:eastAsia="en-US"/>
    </w:rPr>
  </w:style>
  <w:style w:type="paragraph" w:customStyle="1" w:styleId="xl22">
    <w:name w:val="xl22"/>
    <w:basedOn w:val="a"/>
    <w:rsid w:val="00BD732C"/>
    <w:pPr>
      <w:widowControl/>
      <w:pBdr>
        <w:top w:val="single" w:sz="4" w:space="0" w:color="auto"/>
        <w:left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23">
    <w:name w:val="xl23"/>
    <w:basedOn w:val="a"/>
    <w:rsid w:val="00BD732C"/>
    <w:pPr>
      <w:widowControl/>
      <w:pBdr>
        <w:top w:val="single" w:sz="4" w:space="0" w:color="auto"/>
      </w:pBdr>
      <w:autoSpaceDE/>
      <w:autoSpaceDN/>
      <w:adjustRightInd/>
      <w:spacing w:before="100" w:beforeAutospacing="1" w:after="100" w:afterAutospacing="1"/>
      <w:ind w:firstLine="0"/>
      <w:jc w:val="center"/>
      <w:textAlignment w:val="top"/>
    </w:pPr>
    <w:rPr>
      <w:rFonts w:eastAsia="Arial Unicode MS"/>
      <w:sz w:val="24"/>
      <w:szCs w:val="24"/>
      <w:lang w:val="en-US" w:eastAsia="en-US"/>
    </w:rPr>
  </w:style>
  <w:style w:type="paragraph" w:customStyle="1" w:styleId="xl24">
    <w:name w:val="xl24"/>
    <w:basedOn w:val="a"/>
    <w:rsid w:val="00BD732C"/>
    <w:pPr>
      <w:widowControl/>
      <w:pBdr>
        <w:top w:val="single" w:sz="4" w:space="0" w:color="auto"/>
        <w:left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25">
    <w:name w:val="xl25"/>
    <w:basedOn w:val="a"/>
    <w:rsid w:val="00BD732C"/>
    <w:pPr>
      <w:widowControl/>
      <w:pBdr>
        <w:top w:val="single" w:sz="4" w:space="0" w:color="auto"/>
      </w:pBdr>
      <w:autoSpaceDE/>
      <w:autoSpaceDN/>
      <w:adjustRightInd/>
      <w:spacing w:before="100" w:beforeAutospacing="1" w:after="100" w:afterAutospacing="1"/>
      <w:ind w:firstLine="0"/>
      <w:jc w:val="center"/>
      <w:textAlignment w:val="top"/>
    </w:pPr>
    <w:rPr>
      <w:rFonts w:eastAsia="Arial Unicode MS"/>
      <w:sz w:val="24"/>
      <w:szCs w:val="24"/>
      <w:lang w:val="en-US" w:eastAsia="en-US"/>
    </w:rPr>
  </w:style>
  <w:style w:type="paragraph" w:customStyle="1" w:styleId="xl26">
    <w:name w:val="xl26"/>
    <w:basedOn w:val="a"/>
    <w:rsid w:val="00BD732C"/>
    <w:pPr>
      <w:widowControl/>
      <w:pBdr>
        <w:top w:val="single" w:sz="4" w:space="0" w:color="auto"/>
      </w:pBdr>
      <w:autoSpaceDE/>
      <w:autoSpaceDN/>
      <w:adjustRightInd/>
      <w:spacing w:before="100" w:beforeAutospacing="1" w:after="100" w:afterAutospacing="1"/>
      <w:ind w:firstLine="0"/>
      <w:jc w:val="right"/>
      <w:textAlignment w:val="top"/>
    </w:pPr>
    <w:rPr>
      <w:rFonts w:eastAsia="Arial Unicode MS"/>
      <w:sz w:val="24"/>
      <w:szCs w:val="24"/>
      <w:lang w:val="en-US" w:eastAsia="en-US"/>
    </w:rPr>
  </w:style>
  <w:style w:type="paragraph" w:customStyle="1" w:styleId="xl27">
    <w:name w:val="xl27"/>
    <w:basedOn w:val="a"/>
    <w:rsid w:val="00BD732C"/>
    <w:pPr>
      <w:widowControl/>
      <w:pBdr>
        <w:top w:val="single" w:sz="4" w:space="0" w:color="auto"/>
        <w:right w:val="single" w:sz="4" w:space="0" w:color="auto"/>
      </w:pBdr>
      <w:autoSpaceDE/>
      <w:autoSpaceDN/>
      <w:adjustRightInd/>
      <w:spacing w:before="100" w:beforeAutospacing="1" w:after="100" w:afterAutospacing="1"/>
      <w:ind w:firstLine="0"/>
      <w:jc w:val="right"/>
      <w:textAlignment w:val="top"/>
    </w:pPr>
    <w:rPr>
      <w:rFonts w:eastAsia="Arial Unicode MS"/>
      <w:sz w:val="24"/>
      <w:szCs w:val="24"/>
      <w:lang w:val="en-US" w:eastAsia="en-US"/>
    </w:rPr>
  </w:style>
  <w:style w:type="paragraph" w:customStyle="1" w:styleId="xl28">
    <w:name w:val="xl28"/>
    <w:basedOn w:val="a"/>
    <w:rsid w:val="00BD732C"/>
    <w:pPr>
      <w:widowControl/>
      <w:pBdr>
        <w:top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29">
    <w:name w:val="xl29"/>
    <w:basedOn w:val="a"/>
    <w:rsid w:val="00BD732C"/>
    <w:pPr>
      <w:widowControl/>
      <w:pBdr>
        <w:left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30">
    <w:name w:val="xl30"/>
    <w:basedOn w:val="a"/>
    <w:rsid w:val="00BD732C"/>
    <w:pPr>
      <w:widowControl/>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31">
    <w:name w:val="xl31"/>
    <w:basedOn w:val="a"/>
    <w:rsid w:val="00BD732C"/>
    <w:pPr>
      <w:widowControl/>
      <w:autoSpaceDE/>
      <w:autoSpaceDN/>
      <w:adjustRightInd/>
      <w:spacing w:before="100" w:beforeAutospacing="1" w:after="100" w:afterAutospacing="1"/>
      <w:ind w:firstLine="0"/>
      <w:jc w:val="right"/>
      <w:textAlignment w:val="top"/>
    </w:pPr>
    <w:rPr>
      <w:rFonts w:ascii="Arial" w:eastAsia="Arial Unicode MS" w:hAnsi="Arial" w:cs="Arial"/>
      <w:sz w:val="14"/>
      <w:szCs w:val="14"/>
      <w:lang w:val="en-US" w:eastAsia="en-US"/>
    </w:rPr>
  </w:style>
  <w:style w:type="paragraph" w:customStyle="1" w:styleId="xl32">
    <w:name w:val="xl32"/>
    <w:basedOn w:val="a"/>
    <w:rsid w:val="00BD732C"/>
    <w:pPr>
      <w:widowControl/>
      <w:pBdr>
        <w:right w:val="single" w:sz="4" w:space="0" w:color="auto"/>
      </w:pBdr>
      <w:autoSpaceDE/>
      <w:autoSpaceDN/>
      <w:adjustRightInd/>
      <w:spacing w:before="100" w:beforeAutospacing="1" w:after="100" w:afterAutospacing="1"/>
      <w:ind w:firstLine="0"/>
      <w:jc w:val="right"/>
      <w:textAlignment w:val="top"/>
    </w:pPr>
    <w:rPr>
      <w:rFonts w:ascii="Arial" w:eastAsia="Arial Unicode MS" w:hAnsi="Arial" w:cs="Arial"/>
      <w:sz w:val="12"/>
      <w:szCs w:val="12"/>
      <w:lang w:val="en-US" w:eastAsia="en-US"/>
    </w:rPr>
  </w:style>
  <w:style w:type="paragraph" w:customStyle="1" w:styleId="xl34">
    <w:name w:val="xl34"/>
    <w:basedOn w:val="a"/>
    <w:rsid w:val="00BD732C"/>
    <w:pPr>
      <w:widowControl/>
      <w:pBdr>
        <w:top w:val="single" w:sz="4" w:space="0" w:color="auto"/>
        <w:left w:val="single" w:sz="4" w:space="0" w:color="auto"/>
      </w:pBdr>
      <w:autoSpaceDE/>
      <w:autoSpaceDN/>
      <w:adjustRightInd/>
      <w:spacing w:before="100" w:beforeAutospacing="1" w:after="100" w:afterAutospacing="1"/>
      <w:ind w:firstLine="0"/>
      <w:jc w:val="center"/>
      <w:textAlignment w:val="top"/>
    </w:pPr>
    <w:rPr>
      <w:rFonts w:eastAsia="Arial Unicode MS"/>
      <w:sz w:val="24"/>
      <w:szCs w:val="24"/>
      <w:lang w:val="en-US" w:eastAsia="en-US"/>
    </w:rPr>
  </w:style>
  <w:style w:type="paragraph" w:customStyle="1" w:styleId="xl35">
    <w:name w:val="xl35"/>
    <w:basedOn w:val="a"/>
    <w:rsid w:val="00BD732C"/>
    <w:pPr>
      <w:widowControl/>
      <w:pBdr>
        <w:top w:val="single" w:sz="4" w:space="0" w:color="auto"/>
        <w:right w:val="single" w:sz="4" w:space="0" w:color="auto"/>
      </w:pBdr>
      <w:autoSpaceDE/>
      <w:autoSpaceDN/>
      <w:adjustRightInd/>
      <w:spacing w:before="100" w:beforeAutospacing="1" w:after="100" w:afterAutospacing="1"/>
      <w:ind w:firstLine="0"/>
      <w:jc w:val="left"/>
      <w:textAlignment w:val="top"/>
    </w:pPr>
    <w:rPr>
      <w:rFonts w:eastAsia="Arial Unicode MS"/>
      <w:sz w:val="24"/>
      <w:szCs w:val="24"/>
      <w:lang w:val="en-US" w:eastAsia="en-US"/>
    </w:rPr>
  </w:style>
  <w:style w:type="paragraph" w:customStyle="1" w:styleId="xl36">
    <w:name w:val="xl36"/>
    <w:basedOn w:val="a"/>
    <w:rsid w:val="00BD732C"/>
    <w:pPr>
      <w:widowControl/>
      <w:pBdr>
        <w:right w:val="single" w:sz="4" w:space="0" w:color="auto"/>
      </w:pBdr>
      <w:autoSpaceDE/>
      <w:autoSpaceDN/>
      <w:adjustRightInd/>
      <w:spacing w:before="100" w:beforeAutospacing="1" w:after="100" w:afterAutospacing="1"/>
      <w:ind w:firstLine="0"/>
      <w:jc w:val="right"/>
      <w:textAlignment w:val="top"/>
    </w:pPr>
    <w:rPr>
      <w:rFonts w:ascii="Arial" w:eastAsia="Arial Unicode MS" w:hAnsi="Arial" w:cs="Arial"/>
      <w:sz w:val="14"/>
      <w:szCs w:val="14"/>
      <w:lang w:val="en-US" w:eastAsia="en-US"/>
    </w:rPr>
  </w:style>
  <w:style w:type="paragraph" w:customStyle="1" w:styleId="xl37">
    <w:name w:val="xl37"/>
    <w:basedOn w:val="a"/>
    <w:rsid w:val="00BD732C"/>
    <w:pPr>
      <w:widowControl/>
      <w:pBdr>
        <w:right w:val="single" w:sz="4" w:space="0" w:color="auto"/>
      </w:pBdr>
      <w:autoSpaceDE/>
      <w:autoSpaceDN/>
      <w:adjustRightInd/>
      <w:spacing w:before="100" w:beforeAutospacing="1" w:after="100" w:afterAutospacing="1"/>
      <w:ind w:firstLine="0"/>
      <w:jc w:val="left"/>
      <w:textAlignment w:val="top"/>
    </w:pPr>
    <w:rPr>
      <w:rFonts w:eastAsia="Arial Unicode MS"/>
      <w:sz w:val="24"/>
      <w:szCs w:val="24"/>
      <w:lang w:val="en-US" w:eastAsia="en-US"/>
    </w:rPr>
  </w:style>
  <w:style w:type="paragraph" w:customStyle="1" w:styleId="xl38">
    <w:name w:val="xl38"/>
    <w:basedOn w:val="a"/>
    <w:rsid w:val="00BD732C"/>
    <w:pPr>
      <w:widowControl/>
      <w:pBdr>
        <w:left w:val="single" w:sz="4" w:space="0" w:color="auto"/>
        <w:bottom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39">
    <w:name w:val="xl39"/>
    <w:basedOn w:val="a"/>
    <w:rsid w:val="00BD732C"/>
    <w:pPr>
      <w:widowControl/>
      <w:pBdr>
        <w:bottom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sz w:val="16"/>
      <w:szCs w:val="16"/>
      <w:lang w:val="en-US" w:eastAsia="en-US"/>
    </w:rPr>
  </w:style>
  <w:style w:type="paragraph" w:customStyle="1" w:styleId="xl40">
    <w:name w:val="xl40"/>
    <w:basedOn w:val="a"/>
    <w:rsid w:val="00BD732C"/>
    <w:pPr>
      <w:widowControl/>
      <w:pBdr>
        <w:bottom w:val="single" w:sz="4" w:space="0" w:color="auto"/>
        <w:right w:val="single" w:sz="4" w:space="0" w:color="auto"/>
      </w:pBdr>
      <w:autoSpaceDE/>
      <w:autoSpaceDN/>
      <w:adjustRightInd/>
      <w:spacing w:before="100" w:beforeAutospacing="1" w:after="100" w:afterAutospacing="1"/>
      <w:ind w:firstLine="0"/>
      <w:jc w:val="left"/>
      <w:textAlignment w:val="top"/>
    </w:pPr>
    <w:rPr>
      <w:rFonts w:eastAsia="Arial Unicode MS"/>
      <w:sz w:val="24"/>
      <w:szCs w:val="24"/>
      <w:lang w:val="en-US" w:eastAsia="en-US"/>
    </w:rPr>
  </w:style>
  <w:style w:type="paragraph" w:customStyle="1" w:styleId="xl41">
    <w:name w:val="xl41"/>
    <w:basedOn w:val="a"/>
    <w:rsid w:val="00BD732C"/>
    <w:pPr>
      <w:widowControl/>
      <w:autoSpaceDE/>
      <w:autoSpaceDN/>
      <w:adjustRightInd/>
      <w:spacing w:before="100" w:beforeAutospacing="1" w:after="100" w:afterAutospacing="1"/>
      <w:ind w:firstLine="0"/>
      <w:jc w:val="right"/>
      <w:textAlignment w:val="top"/>
    </w:pPr>
    <w:rPr>
      <w:rFonts w:ascii="Arial" w:eastAsia="Arial Unicode MS" w:hAnsi="Arial" w:cs="Arial"/>
      <w:sz w:val="14"/>
      <w:szCs w:val="14"/>
      <w:lang w:val="en-US" w:eastAsia="en-US"/>
    </w:rPr>
  </w:style>
  <w:style w:type="paragraph" w:customStyle="1" w:styleId="font5">
    <w:name w:val="font5"/>
    <w:basedOn w:val="a"/>
    <w:rsid w:val="00BD732C"/>
    <w:pPr>
      <w:widowControl/>
      <w:autoSpaceDE/>
      <w:autoSpaceDN/>
      <w:adjustRightInd/>
      <w:spacing w:before="100" w:beforeAutospacing="1" w:after="100" w:afterAutospacing="1"/>
      <w:ind w:firstLine="0"/>
      <w:jc w:val="left"/>
    </w:pPr>
    <w:rPr>
      <w:rFonts w:ascii="Arial" w:eastAsia="Arial Unicode MS" w:hAnsi="Arial" w:cs="Arial"/>
      <w:lang w:val="en-US" w:eastAsia="en-US"/>
    </w:rPr>
  </w:style>
  <w:style w:type="paragraph" w:customStyle="1" w:styleId="xl42">
    <w:name w:val="xl42"/>
    <w:basedOn w:val="a"/>
    <w:rsid w:val="00BD732C"/>
    <w:pPr>
      <w:widowControl/>
      <w:pBdr>
        <w:left w:val="single" w:sz="4" w:space="0" w:color="auto"/>
        <w:bottom w:val="single" w:sz="4" w:space="0" w:color="auto"/>
      </w:pBdr>
      <w:autoSpaceDE/>
      <w:autoSpaceDN/>
      <w:adjustRightInd/>
      <w:spacing w:before="100" w:beforeAutospacing="1" w:after="100" w:afterAutospacing="1"/>
      <w:ind w:firstLine="0"/>
      <w:jc w:val="center"/>
      <w:textAlignment w:val="top"/>
    </w:pPr>
    <w:rPr>
      <w:rFonts w:eastAsia="Arial Unicode MS"/>
      <w:sz w:val="24"/>
      <w:szCs w:val="24"/>
      <w:lang w:val="en-US" w:eastAsia="en-US"/>
    </w:rPr>
  </w:style>
  <w:style w:type="paragraph" w:customStyle="1" w:styleId="xl43">
    <w:name w:val="xl43"/>
    <w:basedOn w:val="a"/>
    <w:rsid w:val="00BD732C"/>
    <w:pPr>
      <w:widowControl/>
      <w:pBdr>
        <w:bottom w:val="single" w:sz="4" w:space="0" w:color="auto"/>
        <w:right w:val="single" w:sz="4" w:space="0" w:color="auto"/>
      </w:pBdr>
      <w:autoSpaceDE/>
      <w:autoSpaceDN/>
      <w:adjustRightInd/>
      <w:spacing w:before="100" w:beforeAutospacing="1" w:after="100" w:afterAutospacing="1"/>
      <w:ind w:firstLine="0"/>
      <w:jc w:val="left"/>
      <w:textAlignment w:val="top"/>
    </w:pPr>
    <w:rPr>
      <w:rFonts w:eastAsia="Arial Unicode MS"/>
      <w:sz w:val="24"/>
      <w:szCs w:val="24"/>
      <w:lang w:val="en-US" w:eastAsia="en-US"/>
    </w:rPr>
  </w:style>
  <w:style w:type="paragraph" w:customStyle="1" w:styleId="xl44">
    <w:name w:val="xl44"/>
    <w:basedOn w:val="a"/>
    <w:rsid w:val="00BD732C"/>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left"/>
      <w:textAlignment w:val="top"/>
    </w:pPr>
    <w:rPr>
      <w:rFonts w:ascii="Arial" w:eastAsia="Arial Unicode MS" w:hAnsi="Arial" w:cs="Arial"/>
      <w:sz w:val="24"/>
      <w:szCs w:val="24"/>
      <w:lang w:val="en-US" w:eastAsia="en-US"/>
    </w:rPr>
  </w:style>
  <w:style w:type="paragraph" w:customStyle="1" w:styleId="xl45">
    <w:name w:val="xl45"/>
    <w:basedOn w:val="a"/>
    <w:rsid w:val="00BD732C"/>
    <w:pPr>
      <w:widowControl/>
      <w:pBdr>
        <w:top w:val="single" w:sz="4" w:space="0" w:color="auto"/>
        <w:bottom w:val="single" w:sz="4" w:space="0" w:color="auto"/>
      </w:pBdr>
      <w:autoSpaceDE/>
      <w:autoSpaceDN/>
      <w:adjustRightInd/>
      <w:spacing w:before="100" w:beforeAutospacing="1" w:after="100" w:afterAutospacing="1"/>
      <w:ind w:firstLine="0"/>
      <w:jc w:val="left"/>
      <w:textAlignment w:val="top"/>
    </w:pPr>
    <w:rPr>
      <w:rFonts w:ascii="Arial" w:eastAsia="Arial Unicode MS" w:hAnsi="Arial" w:cs="Arial"/>
      <w:sz w:val="24"/>
      <w:szCs w:val="24"/>
      <w:lang w:val="en-US" w:eastAsia="en-US"/>
    </w:rPr>
  </w:style>
  <w:style w:type="paragraph" w:customStyle="1" w:styleId="xl46">
    <w:name w:val="xl46"/>
    <w:basedOn w:val="a"/>
    <w:rsid w:val="00BD732C"/>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Arial" w:eastAsia="Arial Unicode MS" w:hAnsi="Arial" w:cs="Arial"/>
      <w:sz w:val="24"/>
      <w:szCs w:val="24"/>
      <w:lang w:val="en-US" w:eastAsia="en-US"/>
    </w:rPr>
  </w:style>
  <w:style w:type="paragraph" w:customStyle="1" w:styleId="xl47">
    <w:name w:val="xl47"/>
    <w:basedOn w:val="a"/>
    <w:rsid w:val="00BD732C"/>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color w:val="000000"/>
      <w:sz w:val="24"/>
      <w:szCs w:val="24"/>
      <w:lang w:val="en-US" w:eastAsia="en-US"/>
    </w:rPr>
  </w:style>
  <w:style w:type="paragraph" w:customStyle="1" w:styleId="xl48">
    <w:name w:val="xl48"/>
    <w:basedOn w:val="a"/>
    <w:rsid w:val="00BD732C"/>
    <w:pPr>
      <w:widowControl/>
      <w:pBdr>
        <w:top w:val="single" w:sz="4" w:space="0" w:color="auto"/>
        <w:bottom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color w:val="000000"/>
      <w:sz w:val="24"/>
      <w:szCs w:val="24"/>
      <w:lang w:val="en-US" w:eastAsia="en-US"/>
    </w:rPr>
  </w:style>
  <w:style w:type="paragraph" w:customStyle="1" w:styleId="xl49">
    <w:name w:val="xl49"/>
    <w:basedOn w:val="a"/>
    <w:rsid w:val="00BD732C"/>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Arial" w:eastAsia="Arial Unicode MS" w:hAnsi="Arial" w:cs="Arial"/>
      <w:color w:val="000000"/>
      <w:sz w:val="24"/>
      <w:szCs w:val="24"/>
      <w:lang w:val="en-US" w:eastAsia="en-US"/>
    </w:rPr>
  </w:style>
  <w:style w:type="paragraph" w:customStyle="1" w:styleId="xl50">
    <w:name w:val="xl50"/>
    <w:basedOn w:val="a"/>
    <w:rsid w:val="00BD732C"/>
    <w:pPr>
      <w:widowControl/>
      <w:autoSpaceDE/>
      <w:autoSpaceDN/>
      <w:adjustRightInd/>
      <w:spacing w:before="100" w:beforeAutospacing="1" w:after="100" w:afterAutospacing="1"/>
      <w:ind w:firstLine="0"/>
      <w:jc w:val="left"/>
      <w:textAlignment w:val="top"/>
    </w:pPr>
    <w:rPr>
      <w:rFonts w:eastAsia="Arial Unicode MS"/>
      <w:sz w:val="24"/>
      <w:szCs w:val="24"/>
      <w:lang w:val="en-US" w:eastAsia="en-US"/>
    </w:rPr>
  </w:style>
  <w:style w:type="paragraph" w:customStyle="1" w:styleId="xl51">
    <w:name w:val="xl51"/>
    <w:basedOn w:val="a"/>
    <w:rsid w:val="00BD732C"/>
    <w:pPr>
      <w:widowControl/>
      <w:autoSpaceDE/>
      <w:autoSpaceDN/>
      <w:adjustRightInd/>
      <w:spacing w:before="100" w:beforeAutospacing="1" w:after="100" w:afterAutospacing="1"/>
      <w:ind w:firstLine="0"/>
      <w:jc w:val="right"/>
      <w:textAlignment w:val="top"/>
    </w:pPr>
    <w:rPr>
      <w:rFonts w:ascii="Arial" w:eastAsia="Arial Unicode MS" w:hAnsi="Arial" w:cs="Arial"/>
      <w:sz w:val="12"/>
      <w:szCs w:val="12"/>
      <w:lang w:val="en-US" w:eastAsia="en-US"/>
    </w:rPr>
  </w:style>
  <w:style w:type="paragraph" w:customStyle="1" w:styleId="xl52">
    <w:name w:val="xl52"/>
    <w:basedOn w:val="a"/>
    <w:rsid w:val="00BD732C"/>
    <w:pPr>
      <w:widowControl/>
      <w:pBdr>
        <w:bottom w:val="single" w:sz="4" w:space="0" w:color="auto"/>
      </w:pBdr>
      <w:autoSpaceDE/>
      <w:autoSpaceDN/>
      <w:adjustRightInd/>
      <w:spacing w:before="100" w:beforeAutospacing="1" w:after="100" w:afterAutospacing="1"/>
      <w:ind w:firstLine="0"/>
      <w:jc w:val="left"/>
      <w:textAlignment w:val="top"/>
    </w:pPr>
    <w:rPr>
      <w:rFonts w:eastAsia="Arial Unicode MS"/>
      <w:sz w:val="24"/>
      <w:szCs w:val="24"/>
      <w:lang w:val="en-US" w:eastAsia="en-US"/>
    </w:rPr>
  </w:style>
  <w:style w:type="paragraph" w:customStyle="1" w:styleId="a2">
    <w:name w:val="a2"/>
    <w:basedOn w:val="21"/>
    <w:next w:val="a"/>
    <w:rsid w:val="00BD732C"/>
    <w:pPr>
      <w:widowControl/>
      <w:numPr>
        <w:numId w:val="16"/>
      </w:numPr>
      <w:tabs>
        <w:tab w:val="clear" w:pos="0"/>
        <w:tab w:val="clear" w:pos="284"/>
        <w:tab w:val="clear" w:pos="360"/>
        <w:tab w:val="left" w:pos="500"/>
        <w:tab w:val="left" w:pos="720"/>
        <w:tab w:val="num" w:pos="926"/>
      </w:tabs>
      <w:spacing w:before="270" w:after="240" w:line="270" w:lineRule="exact"/>
      <w:ind w:left="926"/>
      <w:jc w:val="both"/>
    </w:pPr>
    <w:rPr>
      <w:rFonts w:eastAsia="Times New Roman" w:cs="Times New Roman"/>
      <w:color w:val="auto"/>
      <w:sz w:val="24"/>
      <w:szCs w:val="20"/>
      <w:lang w:val="fr-FR" w:bidi="ar-SA"/>
    </w:rPr>
  </w:style>
  <w:style w:type="paragraph" w:customStyle="1" w:styleId="a3">
    <w:name w:val="a3"/>
    <w:basedOn w:val="3"/>
    <w:next w:val="a"/>
    <w:rsid w:val="00BD732C"/>
    <w:pPr>
      <w:widowControl/>
      <w:numPr>
        <w:ilvl w:val="2"/>
        <w:numId w:val="16"/>
      </w:numPr>
      <w:tabs>
        <w:tab w:val="clear" w:pos="720"/>
        <w:tab w:val="left" w:pos="640"/>
        <w:tab w:val="left" w:pos="880"/>
        <w:tab w:val="num" w:pos="926"/>
      </w:tabs>
      <w:spacing w:before="60" w:after="240" w:line="250" w:lineRule="exact"/>
      <w:ind w:left="926" w:hanging="360"/>
      <w:jc w:val="both"/>
    </w:pPr>
    <w:rPr>
      <w:rFonts w:eastAsia="Times New Roman" w:cs="Times New Roman"/>
      <w:bCs w:val="0"/>
      <w:color w:val="auto"/>
      <w:sz w:val="22"/>
      <w:szCs w:val="20"/>
      <w:lang w:val="fr-FR" w:bidi="ar-SA"/>
    </w:rPr>
  </w:style>
  <w:style w:type="paragraph" w:customStyle="1" w:styleId="a4">
    <w:name w:val="a4"/>
    <w:basedOn w:val="40"/>
    <w:next w:val="a"/>
    <w:rsid w:val="00BD732C"/>
    <w:pPr>
      <w:numPr>
        <w:ilvl w:val="3"/>
        <w:numId w:val="16"/>
      </w:numPr>
      <w:tabs>
        <w:tab w:val="clear" w:pos="1080"/>
        <w:tab w:val="left" w:pos="880"/>
        <w:tab w:val="left" w:pos="1060"/>
      </w:tabs>
      <w:suppressAutoHyphens/>
      <w:overflowPunct/>
      <w:autoSpaceDE/>
      <w:autoSpaceDN/>
      <w:adjustRightInd/>
      <w:spacing w:before="60" w:after="240" w:line="230" w:lineRule="exact"/>
      <w:ind w:left="926" w:hanging="360"/>
      <w:jc w:val="both"/>
      <w:textAlignment w:val="auto"/>
    </w:pPr>
    <w:rPr>
      <w:rFonts w:ascii="Arial" w:hAnsi="Arial"/>
      <w:i w:val="0"/>
      <w:sz w:val="20"/>
      <w:lang w:val="fr-FR"/>
    </w:rPr>
  </w:style>
  <w:style w:type="paragraph" w:customStyle="1" w:styleId="a5">
    <w:name w:val="a5"/>
    <w:basedOn w:val="5"/>
    <w:next w:val="a"/>
    <w:rsid w:val="00BD732C"/>
    <w:pPr>
      <w:widowControl/>
      <w:numPr>
        <w:numId w:val="16"/>
      </w:numPr>
      <w:tabs>
        <w:tab w:val="clear" w:pos="1080"/>
        <w:tab w:val="num" w:pos="926"/>
        <w:tab w:val="left" w:pos="1140"/>
        <w:tab w:val="left" w:pos="1360"/>
      </w:tabs>
      <w:spacing w:before="60" w:after="240" w:line="230" w:lineRule="exact"/>
      <w:ind w:left="926"/>
      <w:jc w:val="both"/>
    </w:pPr>
    <w:rPr>
      <w:rFonts w:ascii="Arial" w:eastAsia="Times New Roman" w:hAnsi="Arial" w:cs="Times New Roman"/>
      <w:color w:val="auto"/>
      <w:sz w:val="20"/>
      <w:szCs w:val="20"/>
      <w:lang w:val="fr-FR" w:bidi="ar-SA"/>
    </w:rPr>
  </w:style>
  <w:style w:type="paragraph" w:customStyle="1" w:styleId="a6">
    <w:name w:val="a6"/>
    <w:basedOn w:val="6"/>
    <w:next w:val="a"/>
    <w:rsid w:val="00BD732C"/>
    <w:pPr>
      <w:keepLines w:val="0"/>
      <w:widowControl/>
      <w:numPr>
        <w:ilvl w:val="5"/>
        <w:numId w:val="16"/>
      </w:numPr>
      <w:tabs>
        <w:tab w:val="num" w:pos="926"/>
        <w:tab w:val="left" w:pos="1140"/>
        <w:tab w:val="left" w:pos="1360"/>
        <w:tab w:val="left" w:pos="1440"/>
      </w:tabs>
      <w:suppressAutoHyphens/>
      <w:autoSpaceDE/>
      <w:autoSpaceDN/>
      <w:adjustRightInd/>
      <w:spacing w:before="60" w:after="240" w:line="230" w:lineRule="exact"/>
      <w:ind w:left="926" w:hanging="360"/>
    </w:pPr>
    <w:rPr>
      <w:rFonts w:ascii="Arial" w:eastAsia="Times New Roman" w:hAnsi="Arial" w:cs="Times New Roman"/>
      <w:b/>
      <w:i w:val="0"/>
      <w:iCs w:val="0"/>
      <w:color w:val="auto"/>
      <w:lang w:val="fr-FR" w:eastAsia="en-US"/>
    </w:rPr>
  </w:style>
  <w:style w:type="paragraph" w:customStyle="1" w:styleId="ANNEX">
    <w:name w:val="ANNEX"/>
    <w:basedOn w:val="a"/>
    <w:next w:val="a"/>
    <w:rsid w:val="00BD732C"/>
    <w:pPr>
      <w:keepNext/>
      <w:pageBreakBefore/>
      <w:widowControl/>
      <w:numPr>
        <w:numId w:val="16"/>
      </w:numPr>
      <w:autoSpaceDE/>
      <w:autoSpaceDN/>
      <w:adjustRightInd/>
      <w:spacing w:after="760" w:line="310" w:lineRule="exact"/>
      <w:ind w:firstLine="0"/>
      <w:jc w:val="center"/>
      <w:outlineLvl w:val="0"/>
    </w:pPr>
    <w:rPr>
      <w:rFonts w:ascii="Arial" w:hAnsi="Arial"/>
      <w:b/>
      <w:sz w:val="28"/>
      <w:lang w:val="fr-FR" w:eastAsia="en-US"/>
    </w:rPr>
  </w:style>
  <w:style w:type="paragraph" w:customStyle="1" w:styleId="ANNEXN">
    <w:name w:val="ANNEXN"/>
    <w:basedOn w:val="ANNEX"/>
    <w:next w:val="a"/>
    <w:rsid w:val="00BD732C"/>
    <w:pPr>
      <w:numPr>
        <w:numId w:val="15"/>
      </w:numPr>
      <w:tabs>
        <w:tab w:val="num" w:pos="360"/>
      </w:tabs>
    </w:pPr>
  </w:style>
  <w:style w:type="paragraph" w:customStyle="1" w:styleId="ANNEXZ">
    <w:name w:val="ANNEXZ"/>
    <w:basedOn w:val="ANNEX"/>
    <w:next w:val="a"/>
    <w:rsid w:val="00BD732C"/>
    <w:pPr>
      <w:numPr>
        <w:numId w:val="14"/>
      </w:numPr>
      <w:tabs>
        <w:tab w:val="num" w:pos="360"/>
      </w:tabs>
    </w:pPr>
  </w:style>
  <w:style w:type="character" w:customStyle="1" w:styleId="appeldenote">
    <w:name w:val="appel de note"/>
    <w:rsid w:val="00BD732C"/>
    <w:rPr>
      <w:noProof w:val="0"/>
      <w:vertAlign w:val="superscript"/>
      <w:lang w:val="fr-FR"/>
    </w:rPr>
  </w:style>
  <w:style w:type="paragraph" w:customStyle="1" w:styleId="Definition">
    <w:name w:val="Definition"/>
    <w:basedOn w:val="a"/>
    <w:next w:val="a"/>
    <w:rsid w:val="00BD732C"/>
    <w:pPr>
      <w:widowControl/>
      <w:autoSpaceDE/>
      <w:autoSpaceDN/>
      <w:adjustRightInd/>
      <w:spacing w:after="240" w:line="230" w:lineRule="atLeast"/>
      <w:ind w:firstLine="0"/>
    </w:pPr>
    <w:rPr>
      <w:rFonts w:ascii="Arial" w:hAnsi="Arial"/>
      <w:lang w:val="fr-FR" w:eastAsia="en-US"/>
    </w:rPr>
  </w:style>
  <w:style w:type="character" w:customStyle="1" w:styleId="Defterms">
    <w:name w:val="Defterms"/>
    <w:rsid w:val="00BD732C"/>
    <w:rPr>
      <w:noProof w:val="0"/>
      <w:color w:val="auto"/>
      <w:lang w:val="fr-FR"/>
    </w:rPr>
  </w:style>
  <w:style w:type="character" w:customStyle="1" w:styleId="ExtXref">
    <w:name w:val="ExtXref"/>
    <w:rsid w:val="00BD732C"/>
    <w:rPr>
      <w:noProof w:val="0"/>
      <w:color w:val="auto"/>
      <w:lang w:val="fr-FR"/>
    </w:rPr>
  </w:style>
  <w:style w:type="paragraph" w:customStyle="1" w:styleId="Figurefootnote">
    <w:name w:val="Figure footnote"/>
    <w:basedOn w:val="a"/>
    <w:rsid w:val="00BD732C"/>
    <w:pPr>
      <w:keepNext/>
      <w:widowControl/>
      <w:tabs>
        <w:tab w:val="left" w:pos="340"/>
      </w:tabs>
      <w:autoSpaceDE/>
      <w:autoSpaceDN/>
      <w:adjustRightInd/>
      <w:spacing w:after="60" w:line="210" w:lineRule="atLeast"/>
      <w:ind w:firstLine="0"/>
    </w:pPr>
    <w:rPr>
      <w:rFonts w:ascii="Arial" w:hAnsi="Arial"/>
      <w:sz w:val="18"/>
      <w:lang w:val="fr-FR" w:eastAsia="en-US"/>
    </w:rPr>
  </w:style>
  <w:style w:type="paragraph" w:customStyle="1" w:styleId="Figuretitle">
    <w:name w:val="Figure title"/>
    <w:basedOn w:val="a"/>
    <w:next w:val="a"/>
    <w:rsid w:val="00BD732C"/>
    <w:pPr>
      <w:widowControl/>
      <w:suppressAutoHyphens/>
      <w:autoSpaceDE/>
      <w:autoSpaceDN/>
      <w:adjustRightInd/>
      <w:spacing w:before="220" w:after="240" w:line="230" w:lineRule="atLeast"/>
      <w:ind w:firstLine="0"/>
      <w:jc w:val="center"/>
    </w:pPr>
    <w:rPr>
      <w:rFonts w:ascii="Arial" w:hAnsi="Arial"/>
      <w:b/>
      <w:lang w:val="fr-FR" w:eastAsia="en-US"/>
    </w:rPr>
  </w:style>
  <w:style w:type="paragraph" w:customStyle="1" w:styleId="Foreword">
    <w:name w:val="Foreword"/>
    <w:basedOn w:val="a"/>
    <w:next w:val="a"/>
    <w:rsid w:val="00BD732C"/>
    <w:pPr>
      <w:widowControl/>
      <w:autoSpaceDE/>
      <w:autoSpaceDN/>
      <w:adjustRightInd/>
      <w:spacing w:after="240" w:line="230" w:lineRule="atLeast"/>
      <w:ind w:firstLine="0"/>
    </w:pPr>
    <w:rPr>
      <w:rFonts w:ascii="Arial" w:hAnsi="Arial"/>
      <w:color w:val="0000FF"/>
      <w:lang w:val="fr-FR" w:eastAsia="en-US"/>
    </w:rPr>
  </w:style>
  <w:style w:type="paragraph" w:customStyle="1" w:styleId="Formula">
    <w:name w:val="Formula"/>
    <w:basedOn w:val="a"/>
    <w:next w:val="a"/>
    <w:rsid w:val="00BD732C"/>
    <w:pPr>
      <w:widowControl/>
      <w:tabs>
        <w:tab w:val="right" w:pos="10206"/>
      </w:tabs>
      <w:autoSpaceDE/>
      <w:autoSpaceDN/>
      <w:adjustRightInd/>
      <w:spacing w:after="240" w:line="230" w:lineRule="atLeast"/>
      <w:ind w:left="400" w:firstLine="0"/>
    </w:pPr>
    <w:rPr>
      <w:rFonts w:ascii="Arial" w:hAnsi="Arial"/>
      <w:lang w:val="fr-FR" w:eastAsia="en-US"/>
    </w:rPr>
  </w:style>
  <w:style w:type="paragraph" w:customStyle="1" w:styleId="Introduction">
    <w:name w:val="Introduction"/>
    <w:basedOn w:val="a"/>
    <w:next w:val="a"/>
    <w:rsid w:val="00BD732C"/>
    <w:pPr>
      <w:keepNext/>
      <w:pageBreakBefore/>
      <w:widowControl/>
      <w:tabs>
        <w:tab w:val="left" w:pos="400"/>
      </w:tabs>
      <w:suppressAutoHyphens/>
      <w:autoSpaceDE/>
      <w:autoSpaceDN/>
      <w:adjustRightInd/>
      <w:spacing w:before="960" w:after="310" w:line="310" w:lineRule="exact"/>
      <w:ind w:firstLine="0"/>
    </w:pPr>
    <w:rPr>
      <w:rFonts w:ascii="Arial" w:hAnsi="Arial"/>
      <w:b/>
      <w:sz w:val="28"/>
      <w:lang w:val="fr-FR" w:eastAsia="en-US"/>
    </w:rPr>
  </w:style>
  <w:style w:type="paragraph" w:customStyle="1" w:styleId="MSDNFR">
    <w:name w:val="MSDNFR"/>
    <w:basedOn w:val="a"/>
    <w:next w:val="a"/>
    <w:rsid w:val="00BD732C"/>
    <w:pPr>
      <w:widowControl/>
      <w:autoSpaceDE/>
      <w:autoSpaceDN/>
      <w:adjustRightInd/>
      <w:spacing w:after="240" w:line="220" w:lineRule="atLeast"/>
      <w:ind w:firstLine="0"/>
    </w:pPr>
    <w:rPr>
      <w:rFonts w:ascii="Arial" w:hAnsi="Arial"/>
      <w:color w:val="0000FF"/>
      <w:lang w:val="fr-FR" w:eastAsia="en-US"/>
    </w:rPr>
  </w:style>
  <w:style w:type="paragraph" w:customStyle="1" w:styleId="na2">
    <w:name w:val="na2"/>
    <w:basedOn w:val="a2"/>
    <w:next w:val="a"/>
    <w:rsid w:val="00BD732C"/>
    <w:pPr>
      <w:numPr>
        <w:ilvl w:val="0"/>
        <w:numId w:val="0"/>
      </w:numPr>
      <w:tabs>
        <w:tab w:val="num" w:pos="643"/>
      </w:tabs>
      <w:ind w:left="643" w:hanging="360"/>
    </w:pPr>
  </w:style>
  <w:style w:type="paragraph" w:customStyle="1" w:styleId="na3">
    <w:name w:val="na3"/>
    <w:basedOn w:val="a3"/>
    <w:next w:val="a"/>
    <w:rsid w:val="00BD732C"/>
    <w:pPr>
      <w:numPr>
        <w:ilvl w:val="0"/>
        <w:numId w:val="0"/>
      </w:numPr>
      <w:tabs>
        <w:tab w:val="clear" w:pos="640"/>
        <w:tab w:val="num" w:pos="643"/>
      </w:tabs>
      <w:ind w:left="643" w:hanging="180"/>
    </w:pPr>
  </w:style>
  <w:style w:type="paragraph" w:customStyle="1" w:styleId="na4">
    <w:name w:val="na4"/>
    <w:basedOn w:val="a4"/>
    <w:next w:val="a"/>
    <w:rsid w:val="00BD732C"/>
    <w:pPr>
      <w:numPr>
        <w:ilvl w:val="0"/>
        <w:numId w:val="0"/>
      </w:numPr>
      <w:tabs>
        <w:tab w:val="num" w:pos="643"/>
      </w:tabs>
      <w:ind w:left="643" w:hanging="360"/>
    </w:pPr>
  </w:style>
  <w:style w:type="paragraph" w:customStyle="1" w:styleId="na5">
    <w:name w:val="na5"/>
    <w:basedOn w:val="a5"/>
    <w:next w:val="a"/>
    <w:rsid w:val="00BD732C"/>
    <w:pPr>
      <w:numPr>
        <w:ilvl w:val="0"/>
        <w:numId w:val="0"/>
      </w:numPr>
      <w:tabs>
        <w:tab w:val="num" w:pos="643"/>
      </w:tabs>
      <w:ind w:left="643" w:hanging="360"/>
    </w:pPr>
  </w:style>
  <w:style w:type="paragraph" w:customStyle="1" w:styleId="na6">
    <w:name w:val="na6"/>
    <w:basedOn w:val="a6"/>
    <w:next w:val="a"/>
    <w:rsid w:val="00BD732C"/>
    <w:pPr>
      <w:numPr>
        <w:ilvl w:val="0"/>
        <w:numId w:val="0"/>
      </w:numPr>
      <w:tabs>
        <w:tab w:val="num" w:pos="643"/>
      </w:tabs>
      <w:ind w:left="643" w:hanging="180"/>
    </w:pPr>
  </w:style>
  <w:style w:type="paragraph" w:customStyle="1" w:styleId="Note">
    <w:name w:val="Note"/>
    <w:basedOn w:val="a"/>
    <w:next w:val="a"/>
    <w:rsid w:val="00BD732C"/>
    <w:pPr>
      <w:widowControl/>
      <w:tabs>
        <w:tab w:val="left" w:pos="960"/>
      </w:tabs>
      <w:autoSpaceDE/>
      <w:autoSpaceDN/>
      <w:adjustRightInd/>
      <w:spacing w:after="240" w:line="210" w:lineRule="atLeast"/>
      <w:ind w:firstLine="0"/>
    </w:pPr>
    <w:rPr>
      <w:rFonts w:ascii="Arial" w:hAnsi="Arial"/>
      <w:sz w:val="18"/>
      <w:lang w:val="fr-FR" w:eastAsia="en-US"/>
    </w:rPr>
  </w:style>
  <w:style w:type="paragraph" w:customStyle="1" w:styleId="p2">
    <w:name w:val="p2"/>
    <w:basedOn w:val="a"/>
    <w:next w:val="a"/>
    <w:rsid w:val="00BD732C"/>
    <w:pPr>
      <w:widowControl/>
      <w:tabs>
        <w:tab w:val="left" w:pos="560"/>
      </w:tabs>
      <w:autoSpaceDE/>
      <w:autoSpaceDN/>
      <w:adjustRightInd/>
      <w:spacing w:after="240" w:line="230" w:lineRule="atLeast"/>
      <w:ind w:firstLine="0"/>
    </w:pPr>
    <w:rPr>
      <w:rFonts w:ascii="Arial" w:hAnsi="Arial"/>
      <w:lang w:val="fr-FR" w:eastAsia="en-US"/>
    </w:rPr>
  </w:style>
  <w:style w:type="paragraph" w:customStyle="1" w:styleId="p3">
    <w:name w:val="p3"/>
    <w:basedOn w:val="a"/>
    <w:next w:val="a"/>
    <w:rsid w:val="00BD732C"/>
    <w:pPr>
      <w:widowControl/>
      <w:numPr>
        <w:ilvl w:val="1"/>
        <w:numId w:val="15"/>
      </w:numPr>
      <w:tabs>
        <w:tab w:val="left" w:pos="720"/>
      </w:tabs>
      <w:autoSpaceDE/>
      <w:autoSpaceDN/>
      <w:adjustRightInd/>
      <w:spacing w:after="240" w:line="230" w:lineRule="atLeast"/>
      <w:ind w:firstLine="0"/>
    </w:pPr>
    <w:rPr>
      <w:rFonts w:ascii="Arial" w:hAnsi="Arial"/>
      <w:lang w:val="fr-FR" w:eastAsia="en-US"/>
    </w:rPr>
  </w:style>
  <w:style w:type="paragraph" w:customStyle="1" w:styleId="p4">
    <w:name w:val="p4"/>
    <w:basedOn w:val="a"/>
    <w:next w:val="a"/>
    <w:rsid w:val="00BD732C"/>
    <w:pPr>
      <w:widowControl/>
      <w:numPr>
        <w:ilvl w:val="2"/>
        <w:numId w:val="15"/>
      </w:numPr>
      <w:tabs>
        <w:tab w:val="left" w:pos="1100"/>
      </w:tabs>
      <w:autoSpaceDE/>
      <w:autoSpaceDN/>
      <w:adjustRightInd/>
      <w:spacing w:after="240" w:line="230" w:lineRule="atLeast"/>
      <w:ind w:firstLine="0"/>
    </w:pPr>
    <w:rPr>
      <w:rFonts w:ascii="Arial" w:hAnsi="Arial"/>
      <w:lang w:val="fr-FR" w:eastAsia="en-US"/>
    </w:rPr>
  </w:style>
  <w:style w:type="paragraph" w:customStyle="1" w:styleId="p5">
    <w:name w:val="p5"/>
    <w:basedOn w:val="a"/>
    <w:next w:val="a"/>
    <w:rsid w:val="00BD732C"/>
    <w:pPr>
      <w:widowControl/>
      <w:numPr>
        <w:ilvl w:val="3"/>
        <w:numId w:val="15"/>
      </w:numPr>
      <w:tabs>
        <w:tab w:val="left" w:pos="1100"/>
      </w:tabs>
      <w:autoSpaceDE/>
      <w:autoSpaceDN/>
      <w:adjustRightInd/>
      <w:spacing w:after="240" w:line="230" w:lineRule="atLeast"/>
      <w:ind w:firstLine="0"/>
    </w:pPr>
    <w:rPr>
      <w:rFonts w:ascii="Arial" w:hAnsi="Arial"/>
      <w:lang w:val="fr-FR" w:eastAsia="en-US"/>
    </w:rPr>
  </w:style>
  <w:style w:type="paragraph" w:customStyle="1" w:styleId="p6">
    <w:name w:val="p6"/>
    <w:basedOn w:val="a"/>
    <w:next w:val="a"/>
    <w:rsid w:val="00BD732C"/>
    <w:pPr>
      <w:widowControl/>
      <w:numPr>
        <w:ilvl w:val="4"/>
        <w:numId w:val="15"/>
      </w:numPr>
      <w:tabs>
        <w:tab w:val="left" w:pos="1440"/>
      </w:tabs>
      <w:autoSpaceDE/>
      <w:autoSpaceDN/>
      <w:adjustRightInd/>
      <w:spacing w:after="240" w:line="230" w:lineRule="atLeast"/>
      <w:ind w:firstLine="0"/>
    </w:pPr>
    <w:rPr>
      <w:rFonts w:ascii="Arial" w:hAnsi="Arial"/>
      <w:lang w:val="fr-FR" w:eastAsia="en-US"/>
    </w:rPr>
  </w:style>
  <w:style w:type="paragraph" w:customStyle="1" w:styleId="RefNorm">
    <w:name w:val="RefNorm"/>
    <w:basedOn w:val="a"/>
    <w:next w:val="a"/>
    <w:rsid w:val="00BD732C"/>
    <w:pPr>
      <w:widowControl/>
      <w:numPr>
        <w:ilvl w:val="5"/>
        <w:numId w:val="15"/>
      </w:numPr>
      <w:autoSpaceDE/>
      <w:autoSpaceDN/>
      <w:adjustRightInd/>
      <w:spacing w:after="240" w:line="230" w:lineRule="atLeast"/>
      <w:ind w:firstLine="0"/>
    </w:pPr>
    <w:rPr>
      <w:rFonts w:ascii="Arial" w:hAnsi="Arial"/>
      <w:lang w:val="fr-FR" w:eastAsia="en-US"/>
    </w:rPr>
  </w:style>
  <w:style w:type="paragraph" w:customStyle="1" w:styleId="section">
    <w:name w:val="section"/>
    <w:basedOn w:val="a"/>
    <w:rsid w:val="00BD732C"/>
    <w:pPr>
      <w:keepNext/>
      <w:widowControl/>
      <w:autoSpaceDE/>
      <w:autoSpaceDN/>
      <w:adjustRightInd/>
      <w:spacing w:after="240" w:line="220" w:lineRule="atLeast"/>
      <w:ind w:firstLine="0"/>
    </w:pPr>
    <w:rPr>
      <w:rFonts w:ascii="Arial" w:hAnsi="Arial"/>
      <w:b/>
      <w:color w:val="000000"/>
      <w:sz w:val="24"/>
      <w:lang w:val="fr-FR" w:eastAsia="en-US"/>
    </w:rPr>
  </w:style>
  <w:style w:type="paragraph" w:customStyle="1" w:styleId="Special">
    <w:name w:val="Special"/>
    <w:basedOn w:val="a"/>
    <w:next w:val="a"/>
    <w:rsid w:val="00BD732C"/>
    <w:pPr>
      <w:widowControl/>
      <w:autoSpaceDE/>
      <w:autoSpaceDN/>
      <w:adjustRightInd/>
      <w:spacing w:after="240" w:line="230" w:lineRule="atLeast"/>
      <w:ind w:firstLine="0"/>
    </w:pPr>
    <w:rPr>
      <w:rFonts w:ascii="Arial" w:hAnsi="Arial"/>
      <w:lang w:val="fr-FR" w:eastAsia="en-US"/>
    </w:rPr>
  </w:style>
  <w:style w:type="paragraph" w:customStyle="1" w:styleId="Tablefootnote">
    <w:name w:val="Table footnote"/>
    <w:basedOn w:val="a"/>
    <w:rsid w:val="00BD732C"/>
    <w:pPr>
      <w:widowControl/>
      <w:tabs>
        <w:tab w:val="left" w:pos="340"/>
      </w:tabs>
      <w:autoSpaceDE/>
      <w:autoSpaceDN/>
      <w:adjustRightInd/>
      <w:spacing w:before="60" w:after="60" w:line="210" w:lineRule="atLeast"/>
      <w:ind w:firstLine="0"/>
    </w:pPr>
    <w:rPr>
      <w:rFonts w:ascii="Arial" w:hAnsi="Arial"/>
      <w:sz w:val="18"/>
      <w:lang w:val="fr-FR" w:eastAsia="en-US"/>
    </w:rPr>
  </w:style>
  <w:style w:type="paragraph" w:customStyle="1" w:styleId="Tabletitle">
    <w:name w:val="Table title"/>
    <w:basedOn w:val="a"/>
    <w:next w:val="a"/>
    <w:rsid w:val="00BD732C"/>
    <w:pPr>
      <w:keepNext/>
      <w:widowControl/>
      <w:suppressAutoHyphens/>
      <w:autoSpaceDE/>
      <w:autoSpaceDN/>
      <w:adjustRightInd/>
      <w:spacing w:before="120" w:after="120" w:line="230" w:lineRule="exact"/>
      <w:ind w:firstLine="0"/>
      <w:jc w:val="center"/>
    </w:pPr>
    <w:rPr>
      <w:rFonts w:ascii="Arial" w:hAnsi="Arial"/>
      <w:b/>
      <w:lang w:val="fr-FR" w:eastAsia="en-US"/>
    </w:rPr>
  </w:style>
  <w:style w:type="character" w:customStyle="1" w:styleId="TableFootNoteXref">
    <w:name w:val="TableFootNoteXref"/>
    <w:rsid w:val="00BD732C"/>
    <w:rPr>
      <w:noProof w:val="0"/>
      <w:position w:val="6"/>
      <w:sz w:val="16"/>
      <w:lang w:val="fr-FR"/>
    </w:rPr>
  </w:style>
  <w:style w:type="paragraph" w:customStyle="1" w:styleId="Terms">
    <w:name w:val="Term(s)"/>
    <w:basedOn w:val="a"/>
    <w:next w:val="Definition"/>
    <w:rsid w:val="00BD732C"/>
    <w:pPr>
      <w:keepNext/>
      <w:widowControl/>
      <w:suppressAutoHyphens/>
      <w:autoSpaceDE/>
      <w:autoSpaceDN/>
      <w:adjustRightInd/>
      <w:spacing w:line="230" w:lineRule="atLeast"/>
      <w:ind w:firstLine="0"/>
      <w:jc w:val="left"/>
    </w:pPr>
    <w:rPr>
      <w:rFonts w:ascii="Arial" w:hAnsi="Arial"/>
      <w:b/>
      <w:lang w:val="fr-FR" w:eastAsia="en-US"/>
    </w:rPr>
  </w:style>
  <w:style w:type="paragraph" w:customStyle="1" w:styleId="TermNum">
    <w:name w:val="TermNum"/>
    <w:basedOn w:val="a"/>
    <w:next w:val="Terms"/>
    <w:rsid w:val="00BD732C"/>
    <w:pPr>
      <w:keepNext/>
      <w:widowControl/>
      <w:autoSpaceDE/>
      <w:autoSpaceDN/>
      <w:adjustRightInd/>
      <w:spacing w:line="230" w:lineRule="atLeast"/>
      <w:ind w:firstLine="0"/>
    </w:pPr>
    <w:rPr>
      <w:rFonts w:ascii="Arial" w:hAnsi="Arial"/>
      <w:b/>
      <w:lang w:val="fr-FR" w:eastAsia="en-US"/>
    </w:rPr>
  </w:style>
  <w:style w:type="paragraph" w:customStyle="1" w:styleId="zzContents">
    <w:name w:val="zzContents"/>
    <w:basedOn w:val="Introduction"/>
    <w:next w:val="1b"/>
    <w:rsid w:val="00BD732C"/>
    <w:pPr>
      <w:tabs>
        <w:tab w:val="clear" w:pos="400"/>
      </w:tabs>
      <w:jc w:val="left"/>
    </w:pPr>
  </w:style>
  <w:style w:type="paragraph" w:customStyle="1" w:styleId="zzCopyright">
    <w:name w:val="zzCopyright"/>
    <w:basedOn w:val="a"/>
    <w:next w:val="a"/>
    <w:rsid w:val="00BD732C"/>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ascii="Arial" w:hAnsi="Arial"/>
      <w:color w:val="0000FF"/>
      <w:lang w:val="fr-FR" w:eastAsia="en-US"/>
    </w:rPr>
  </w:style>
  <w:style w:type="paragraph" w:customStyle="1" w:styleId="zzCover">
    <w:name w:val="zzCover"/>
    <w:basedOn w:val="a"/>
    <w:rsid w:val="00BD732C"/>
    <w:pPr>
      <w:widowControl/>
      <w:autoSpaceDE/>
      <w:autoSpaceDN/>
      <w:adjustRightInd/>
      <w:spacing w:after="220" w:line="230" w:lineRule="atLeast"/>
      <w:ind w:firstLine="0"/>
      <w:jc w:val="right"/>
    </w:pPr>
    <w:rPr>
      <w:rFonts w:ascii="Arial" w:hAnsi="Arial"/>
      <w:b/>
      <w:color w:val="000000"/>
      <w:sz w:val="24"/>
      <w:lang w:val="fr-FR" w:eastAsia="en-US"/>
    </w:rPr>
  </w:style>
  <w:style w:type="paragraph" w:customStyle="1" w:styleId="zzForeword">
    <w:name w:val="zzForeword"/>
    <w:basedOn w:val="Introduction"/>
    <w:next w:val="a"/>
    <w:rsid w:val="00BD732C"/>
    <w:pPr>
      <w:tabs>
        <w:tab w:val="clear" w:pos="400"/>
      </w:tabs>
      <w:jc w:val="left"/>
    </w:pPr>
    <w:rPr>
      <w:color w:val="0000FF"/>
    </w:rPr>
  </w:style>
  <w:style w:type="paragraph" w:customStyle="1" w:styleId="zzHelp">
    <w:name w:val="zzHelp"/>
    <w:basedOn w:val="a"/>
    <w:rsid w:val="00BD732C"/>
    <w:pPr>
      <w:widowControl/>
      <w:autoSpaceDE/>
      <w:autoSpaceDN/>
      <w:adjustRightInd/>
      <w:spacing w:after="240" w:line="230" w:lineRule="atLeast"/>
      <w:ind w:firstLine="0"/>
    </w:pPr>
    <w:rPr>
      <w:rFonts w:ascii="Arial" w:hAnsi="Arial"/>
      <w:color w:val="008000"/>
      <w:lang w:val="fr-FR" w:eastAsia="en-US"/>
    </w:rPr>
  </w:style>
  <w:style w:type="paragraph" w:customStyle="1" w:styleId="zzSTDTitle">
    <w:name w:val="zzSTDTitle"/>
    <w:basedOn w:val="a"/>
    <w:next w:val="a"/>
    <w:rsid w:val="00BD732C"/>
    <w:pPr>
      <w:widowControl/>
      <w:suppressAutoHyphens/>
      <w:autoSpaceDE/>
      <w:autoSpaceDN/>
      <w:adjustRightInd/>
      <w:spacing w:before="400" w:after="760" w:line="350" w:lineRule="exact"/>
      <w:ind w:firstLine="0"/>
      <w:jc w:val="left"/>
    </w:pPr>
    <w:rPr>
      <w:rFonts w:ascii="Arial" w:hAnsi="Arial"/>
      <w:b/>
      <w:color w:val="0000FF"/>
      <w:sz w:val="32"/>
      <w:lang w:val="fr-FR" w:eastAsia="en-US"/>
    </w:rPr>
  </w:style>
  <w:style w:type="paragraph" w:customStyle="1" w:styleId="1c">
    <w:name w:val="Список литературы1"/>
    <w:basedOn w:val="a"/>
    <w:rsid w:val="00BD732C"/>
    <w:pPr>
      <w:widowControl/>
      <w:tabs>
        <w:tab w:val="left" w:pos="660"/>
      </w:tabs>
      <w:autoSpaceDE/>
      <w:autoSpaceDN/>
      <w:adjustRightInd/>
      <w:spacing w:after="240" w:line="230" w:lineRule="atLeast"/>
      <w:ind w:left="660" w:hanging="660"/>
    </w:pPr>
    <w:rPr>
      <w:rFonts w:ascii="Arial" w:hAnsi="Arial"/>
      <w:lang w:val="fr-FR" w:eastAsia="en-US"/>
    </w:rPr>
  </w:style>
  <w:style w:type="paragraph" w:customStyle="1" w:styleId="Example">
    <w:name w:val="Example"/>
    <w:basedOn w:val="a"/>
    <w:next w:val="a"/>
    <w:rsid w:val="00BD732C"/>
    <w:pPr>
      <w:widowControl/>
      <w:tabs>
        <w:tab w:val="left" w:pos="1360"/>
      </w:tabs>
      <w:autoSpaceDE/>
      <w:autoSpaceDN/>
      <w:adjustRightInd/>
      <w:spacing w:after="240" w:line="210" w:lineRule="atLeast"/>
      <w:ind w:firstLine="0"/>
    </w:pPr>
    <w:rPr>
      <w:rFonts w:ascii="Arial" w:hAnsi="Arial"/>
      <w:sz w:val="18"/>
      <w:lang w:val="fr-FR" w:eastAsia="en-US"/>
    </w:rPr>
  </w:style>
  <w:style w:type="paragraph" w:styleId="afff3">
    <w:name w:val="List Number"/>
    <w:basedOn w:val="a"/>
    <w:rsid w:val="00BD732C"/>
    <w:pPr>
      <w:widowControl/>
      <w:tabs>
        <w:tab w:val="left" w:pos="400"/>
      </w:tabs>
      <w:autoSpaceDE/>
      <w:autoSpaceDN/>
      <w:adjustRightInd/>
      <w:spacing w:after="240" w:line="230" w:lineRule="atLeast"/>
      <w:ind w:left="1287" w:hanging="360"/>
    </w:pPr>
    <w:rPr>
      <w:rFonts w:ascii="Arial" w:hAnsi="Arial"/>
      <w:lang w:val="fr-FR" w:eastAsia="en-US"/>
    </w:rPr>
  </w:style>
  <w:style w:type="paragraph" w:styleId="2f2">
    <w:name w:val="List Number 2"/>
    <w:basedOn w:val="a"/>
    <w:rsid w:val="00BD732C"/>
    <w:pPr>
      <w:widowControl/>
      <w:tabs>
        <w:tab w:val="left" w:pos="800"/>
      </w:tabs>
      <w:autoSpaceDE/>
      <w:autoSpaceDN/>
      <w:adjustRightInd/>
      <w:spacing w:after="240" w:line="230" w:lineRule="atLeast"/>
      <w:ind w:left="2007" w:hanging="360"/>
    </w:pPr>
    <w:rPr>
      <w:rFonts w:ascii="Arial" w:hAnsi="Arial"/>
      <w:lang w:val="fr-FR" w:eastAsia="en-US"/>
    </w:rPr>
  </w:style>
  <w:style w:type="paragraph" w:styleId="36">
    <w:name w:val="List Number 3"/>
    <w:basedOn w:val="a"/>
    <w:rsid w:val="00BD732C"/>
    <w:pPr>
      <w:widowControl/>
      <w:tabs>
        <w:tab w:val="left" w:pos="1200"/>
      </w:tabs>
      <w:autoSpaceDE/>
      <w:autoSpaceDN/>
      <w:adjustRightInd/>
      <w:spacing w:after="240" w:line="230" w:lineRule="atLeast"/>
      <w:ind w:left="2727" w:hanging="360"/>
    </w:pPr>
    <w:rPr>
      <w:rFonts w:ascii="Arial" w:hAnsi="Arial"/>
      <w:lang w:val="fr-FR" w:eastAsia="en-US"/>
    </w:rPr>
  </w:style>
  <w:style w:type="paragraph" w:styleId="44">
    <w:name w:val="List Number 4"/>
    <w:basedOn w:val="a"/>
    <w:rsid w:val="00BD732C"/>
    <w:pPr>
      <w:widowControl/>
      <w:tabs>
        <w:tab w:val="left" w:pos="1600"/>
      </w:tabs>
      <w:autoSpaceDE/>
      <w:autoSpaceDN/>
      <w:adjustRightInd/>
      <w:spacing w:after="240" w:line="230" w:lineRule="atLeast"/>
      <w:ind w:left="3447" w:hanging="360"/>
    </w:pPr>
    <w:rPr>
      <w:rFonts w:ascii="Arial" w:hAnsi="Arial"/>
      <w:lang w:val="fr-FR" w:eastAsia="en-US"/>
    </w:rPr>
  </w:style>
  <w:style w:type="paragraph" w:customStyle="1" w:styleId="zzBiblio">
    <w:name w:val="zzBiblio"/>
    <w:basedOn w:val="a"/>
    <w:next w:val="1c"/>
    <w:rsid w:val="00BD732C"/>
    <w:pPr>
      <w:pageBreakBefore/>
      <w:widowControl/>
      <w:autoSpaceDE/>
      <w:autoSpaceDN/>
      <w:adjustRightInd/>
      <w:spacing w:after="760" w:line="310" w:lineRule="exact"/>
      <w:ind w:firstLine="0"/>
      <w:jc w:val="center"/>
    </w:pPr>
    <w:rPr>
      <w:rFonts w:ascii="Arial" w:hAnsi="Arial"/>
      <w:b/>
      <w:sz w:val="28"/>
      <w:lang w:val="fr-FR" w:eastAsia="en-US"/>
    </w:rPr>
  </w:style>
  <w:style w:type="paragraph" w:customStyle="1" w:styleId="zzIndex">
    <w:name w:val="zzIndex"/>
    <w:basedOn w:val="zzBiblio"/>
    <w:next w:val="a"/>
    <w:rsid w:val="00BD732C"/>
  </w:style>
  <w:style w:type="paragraph" w:customStyle="1" w:styleId="zzLc5">
    <w:name w:val="zzLc5"/>
    <w:basedOn w:val="a"/>
    <w:next w:val="a"/>
    <w:rsid w:val="00BD732C"/>
    <w:pPr>
      <w:widowControl/>
      <w:autoSpaceDE/>
      <w:autoSpaceDN/>
      <w:adjustRightInd/>
      <w:spacing w:after="240" w:line="230" w:lineRule="atLeast"/>
      <w:ind w:firstLine="0"/>
      <w:jc w:val="left"/>
    </w:pPr>
    <w:rPr>
      <w:rFonts w:ascii="Arial" w:hAnsi="Arial"/>
      <w:lang w:val="fr-FR" w:eastAsia="en-US"/>
    </w:rPr>
  </w:style>
  <w:style w:type="paragraph" w:customStyle="1" w:styleId="zzLc6">
    <w:name w:val="zzLc6"/>
    <w:basedOn w:val="a"/>
    <w:next w:val="a"/>
    <w:rsid w:val="00BD732C"/>
    <w:pPr>
      <w:widowControl/>
      <w:autoSpaceDE/>
      <w:autoSpaceDN/>
      <w:adjustRightInd/>
      <w:spacing w:after="240" w:line="230" w:lineRule="atLeast"/>
      <w:ind w:firstLine="0"/>
      <w:jc w:val="left"/>
    </w:pPr>
    <w:rPr>
      <w:rFonts w:ascii="Arial" w:hAnsi="Arial"/>
      <w:lang w:val="fr-FR" w:eastAsia="en-US"/>
    </w:rPr>
  </w:style>
  <w:style w:type="paragraph" w:customStyle="1" w:styleId="zzLn5">
    <w:name w:val="zzLn5"/>
    <w:basedOn w:val="a"/>
    <w:next w:val="a"/>
    <w:rsid w:val="00BD732C"/>
    <w:pPr>
      <w:widowControl/>
      <w:autoSpaceDE/>
      <w:autoSpaceDN/>
      <w:adjustRightInd/>
      <w:spacing w:after="240" w:line="230" w:lineRule="atLeast"/>
      <w:ind w:firstLine="0"/>
      <w:jc w:val="left"/>
    </w:pPr>
    <w:rPr>
      <w:rFonts w:ascii="Arial" w:hAnsi="Arial"/>
      <w:lang w:val="fr-FR" w:eastAsia="en-US"/>
    </w:rPr>
  </w:style>
  <w:style w:type="paragraph" w:customStyle="1" w:styleId="zzLn6">
    <w:name w:val="zzLn6"/>
    <w:basedOn w:val="a"/>
    <w:next w:val="a"/>
    <w:rsid w:val="00BD732C"/>
    <w:pPr>
      <w:widowControl/>
      <w:autoSpaceDE/>
      <w:autoSpaceDN/>
      <w:adjustRightInd/>
      <w:spacing w:after="240" w:line="230" w:lineRule="atLeast"/>
      <w:ind w:firstLine="0"/>
      <w:jc w:val="left"/>
    </w:pPr>
    <w:rPr>
      <w:rFonts w:ascii="Arial" w:hAnsi="Arial"/>
      <w:lang w:val="fr-FR" w:eastAsia="en-US"/>
    </w:rPr>
  </w:style>
  <w:style w:type="paragraph" w:styleId="52">
    <w:name w:val="List Number 5"/>
    <w:basedOn w:val="a"/>
    <w:rsid w:val="00BD732C"/>
    <w:pPr>
      <w:widowControl/>
      <w:autoSpaceDE/>
      <w:autoSpaceDN/>
      <w:adjustRightInd/>
      <w:spacing w:after="240" w:line="220" w:lineRule="atLeast"/>
      <w:ind w:left="720" w:hanging="360"/>
    </w:pPr>
    <w:rPr>
      <w:rFonts w:ascii="Arial" w:hAnsi="Arial"/>
      <w:lang w:val="fr-FR" w:eastAsia="en-US"/>
    </w:rPr>
  </w:style>
  <w:style w:type="paragraph" w:styleId="afff4">
    <w:name w:val="List Bullet"/>
    <w:basedOn w:val="a"/>
    <w:autoRedefine/>
    <w:rsid w:val="00BD732C"/>
    <w:pPr>
      <w:widowControl/>
      <w:autoSpaceDE/>
      <w:autoSpaceDN/>
      <w:adjustRightInd/>
      <w:spacing w:after="240" w:line="220" w:lineRule="atLeast"/>
      <w:ind w:left="1287" w:hanging="360"/>
    </w:pPr>
    <w:rPr>
      <w:rFonts w:ascii="Arial" w:hAnsi="Arial"/>
      <w:lang w:val="fr-FR" w:eastAsia="en-US"/>
    </w:rPr>
  </w:style>
  <w:style w:type="paragraph" w:styleId="37">
    <w:name w:val="List Bullet 3"/>
    <w:basedOn w:val="a"/>
    <w:autoRedefine/>
    <w:rsid w:val="00BD732C"/>
    <w:pPr>
      <w:widowControl/>
      <w:autoSpaceDE/>
      <w:autoSpaceDN/>
      <w:adjustRightInd/>
      <w:spacing w:after="240" w:line="220" w:lineRule="atLeast"/>
      <w:ind w:left="1287" w:hanging="360"/>
    </w:pPr>
    <w:rPr>
      <w:rFonts w:ascii="Arial" w:hAnsi="Arial"/>
      <w:lang w:val="fr-FR" w:eastAsia="en-US"/>
    </w:rPr>
  </w:style>
  <w:style w:type="paragraph" w:styleId="45">
    <w:name w:val="List Bullet 4"/>
    <w:basedOn w:val="a"/>
    <w:autoRedefine/>
    <w:rsid w:val="00BD732C"/>
    <w:pPr>
      <w:widowControl/>
      <w:autoSpaceDE/>
      <w:autoSpaceDN/>
      <w:adjustRightInd/>
      <w:spacing w:after="240" w:line="220" w:lineRule="atLeast"/>
      <w:ind w:left="1287" w:hanging="360"/>
    </w:pPr>
    <w:rPr>
      <w:rFonts w:ascii="Arial" w:hAnsi="Arial"/>
      <w:lang w:val="fr-FR" w:eastAsia="en-US"/>
    </w:rPr>
  </w:style>
  <w:style w:type="paragraph" w:styleId="53">
    <w:name w:val="List Bullet 5"/>
    <w:basedOn w:val="a"/>
    <w:autoRedefine/>
    <w:rsid w:val="00BD732C"/>
    <w:pPr>
      <w:widowControl/>
      <w:autoSpaceDE/>
      <w:autoSpaceDN/>
      <w:adjustRightInd/>
      <w:spacing w:after="240" w:line="220" w:lineRule="atLeast"/>
      <w:ind w:left="1287" w:hanging="360"/>
    </w:pPr>
    <w:rPr>
      <w:rFonts w:ascii="Arial" w:hAnsi="Arial"/>
      <w:lang w:val="fr-FR" w:eastAsia="en-US"/>
    </w:rPr>
  </w:style>
  <w:style w:type="paragraph" w:styleId="38">
    <w:name w:val="Body Text 3"/>
    <w:basedOn w:val="a"/>
    <w:link w:val="39"/>
    <w:rsid w:val="00BD732C"/>
    <w:pPr>
      <w:widowControl/>
      <w:autoSpaceDE/>
      <w:autoSpaceDN/>
      <w:adjustRightInd/>
      <w:spacing w:before="60" w:after="60" w:line="190" w:lineRule="atLeast"/>
      <w:ind w:firstLine="0"/>
    </w:pPr>
    <w:rPr>
      <w:rFonts w:ascii="Arial" w:hAnsi="Arial"/>
      <w:sz w:val="16"/>
      <w:lang w:val="fr-FR" w:eastAsia="en-US"/>
    </w:rPr>
  </w:style>
  <w:style w:type="character" w:customStyle="1" w:styleId="39">
    <w:name w:val="Основной текст 3 Знак"/>
    <w:basedOn w:val="a0"/>
    <w:link w:val="38"/>
    <w:rsid w:val="00BD732C"/>
    <w:rPr>
      <w:rFonts w:ascii="Arial" w:hAnsi="Arial"/>
      <w:sz w:val="16"/>
      <w:lang w:val="fr-FR" w:eastAsia="en-US"/>
    </w:rPr>
  </w:style>
  <w:style w:type="paragraph" w:styleId="20">
    <w:name w:val="List Continue 2"/>
    <w:basedOn w:val="affc"/>
    <w:rsid w:val="00BD732C"/>
    <w:pPr>
      <w:numPr>
        <w:numId w:val="17"/>
      </w:numPr>
      <w:tabs>
        <w:tab w:val="clear" w:pos="360"/>
        <w:tab w:val="left" w:pos="800"/>
      </w:tabs>
      <w:overflowPunct/>
      <w:autoSpaceDE/>
      <w:autoSpaceDN/>
      <w:adjustRightInd/>
      <w:spacing w:after="240" w:line="230" w:lineRule="atLeast"/>
      <w:ind w:left="800" w:hanging="400"/>
      <w:jc w:val="both"/>
      <w:textAlignment w:val="auto"/>
    </w:pPr>
    <w:rPr>
      <w:rFonts w:ascii="Arial" w:hAnsi="Arial"/>
      <w:lang w:val="fr-FR"/>
    </w:rPr>
  </w:style>
  <w:style w:type="paragraph" w:styleId="3a">
    <w:name w:val="List Continue 3"/>
    <w:basedOn w:val="affc"/>
    <w:rsid w:val="00BD732C"/>
    <w:pPr>
      <w:tabs>
        <w:tab w:val="left" w:pos="1200"/>
      </w:tabs>
      <w:overflowPunct/>
      <w:autoSpaceDE/>
      <w:autoSpaceDN/>
      <w:adjustRightInd/>
      <w:spacing w:after="240" w:line="230" w:lineRule="atLeast"/>
      <w:ind w:left="2727" w:hanging="360"/>
      <w:jc w:val="both"/>
      <w:textAlignment w:val="auto"/>
    </w:pPr>
    <w:rPr>
      <w:rFonts w:ascii="Arial" w:hAnsi="Arial"/>
      <w:lang w:val="fr-FR"/>
    </w:rPr>
  </w:style>
  <w:style w:type="paragraph" w:styleId="4">
    <w:name w:val="List Continue 4"/>
    <w:basedOn w:val="affc"/>
    <w:rsid w:val="00BD732C"/>
    <w:pPr>
      <w:numPr>
        <w:numId w:val="18"/>
      </w:numPr>
      <w:tabs>
        <w:tab w:val="clear" w:pos="400"/>
        <w:tab w:val="left" w:pos="1600"/>
      </w:tabs>
      <w:overflowPunct/>
      <w:autoSpaceDE/>
      <w:autoSpaceDN/>
      <w:adjustRightInd/>
      <w:spacing w:after="240" w:line="230" w:lineRule="atLeast"/>
      <w:ind w:left="1600"/>
      <w:jc w:val="both"/>
      <w:textAlignment w:val="auto"/>
    </w:pPr>
    <w:rPr>
      <w:rFonts w:ascii="Arial" w:hAnsi="Arial"/>
      <w:lang w:val="fr-FR"/>
    </w:rPr>
  </w:style>
  <w:style w:type="numbering" w:customStyle="1" w:styleId="54">
    <w:name w:val="Нет списка5"/>
    <w:next w:val="a7"/>
    <w:uiPriority w:val="99"/>
    <w:semiHidden/>
    <w:unhideWhenUsed/>
    <w:rsid w:val="00B83134"/>
  </w:style>
  <w:style w:type="numbering" w:customStyle="1" w:styleId="63">
    <w:name w:val="Нет списка6"/>
    <w:next w:val="a7"/>
    <w:uiPriority w:val="99"/>
    <w:semiHidden/>
    <w:unhideWhenUsed/>
    <w:rsid w:val="00B83134"/>
  </w:style>
  <w:style w:type="numbering" w:customStyle="1" w:styleId="73">
    <w:name w:val="Нет списка7"/>
    <w:next w:val="a7"/>
    <w:uiPriority w:val="99"/>
    <w:semiHidden/>
    <w:unhideWhenUsed/>
    <w:rsid w:val="00B83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9E054-6528-4E21-A20D-EBAEA4A42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13</Pages>
  <Words>3298</Words>
  <Characters>18804</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22058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User</cp:lastModifiedBy>
  <cp:revision>23</cp:revision>
  <cp:lastPrinted>2019-09-21T05:14:00Z</cp:lastPrinted>
  <dcterms:created xsi:type="dcterms:W3CDTF">2019-07-24T05:21:00Z</dcterms:created>
  <dcterms:modified xsi:type="dcterms:W3CDTF">2020-07-22T19:18:00Z</dcterms:modified>
</cp:coreProperties>
</file>